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AB9" w:rsidRPr="00224049" w:rsidRDefault="00C56AB9" w:rsidP="00C56AB9">
      <w:pPr>
        <w:spacing w:after="0" w:line="240" w:lineRule="auto"/>
        <w:jc w:val="center"/>
        <w:rPr>
          <w:rFonts w:ascii="Calibri" w:eastAsia="Times New Roman" w:hAnsi="Calibri" w:cs="Times New Roman"/>
          <w:b/>
          <w:sz w:val="44"/>
          <w:szCs w:val="44"/>
          <w:u w:val="single"/>
          <w:lang w:eastAsia="es-ES"/>
        </w:rPr>
      </w:pPr>
      <w:r w:rsidRPr="00224049">
        <w:rPr>
          <w:rFonts w:ascii="Calibri" w:eastAsia="Times New Roman" w:hAnsi="Calibri" w:cs="Times New Roman"/>
          <w:b/>
          <w:sz w:val="44"/>
          <w:szCs w:val="44"/>
          <w:u w:val="single"/>
          <w:lang w:eastAsia="es-ES"/>
        </w:rPr>
        <w:t>CALENDARIO 20</w:t>
      </w:r>
      <w:r>
        <w:rPr>
          <w:rFonts w:ascii="Calibri" w:eastAsia="Times New Roman" w:hAnsi="Calibri" w:cs="Times New Roman"/>
          <w:b/>
          <w:sz w:val="44"/>
          <w:szCs w:val="44"/>
          <w:u w:val="single"/>
          <w:lang w:eastAsia="es-ES"/>
        </w:rPr>
        <w:t>2</w:t>
      </w:r>
      <w:r w:rsidR="00666FEC">
        <w:rPr>
          <w:rFonts w:ascii="Calibri" w:eastAsia="Times New Roman" w:hAnsi="Calibri" w:cs="Times New Roman"/>
          <w:b/>
          <w:sz w:val="44"/>
          <w:szCs w:val="44"/>
          <w:u w:val="single"/>
          <w:lang w:eastAsia="es-ES"/>
        </w:rPr>
        <w:t>5</w:t>
      </w:r>
    </w:p>
    <w:p w:rsidR="00C56AB9" w:rsidRPr="00224049" w:rsidRDefault="00C56AB9" w:rsidP="00C56AB9">
      <w:pPr>
        <w:spacing w:after="0" w:line="240" w:lineRule="auto"/>
        <w:rPr>
          <w:rFonts w:ascii="Calibri" w:eastAsia="Times New Roman" w:hAnsi="Calibri" w:cs="Times New Roman"/>
          <w:b/>
          <w:sz w:val="16"/>
          <w:szCs w:val="16"/>
          <w:lang w:eastAsia="es-ES"/>
        </w:rPr>
      </w:pPr>
    </w:p>
    <w:p w:rsidR="00C56AB9" w:rsidRPr="00224049" w:rsidRDefault="00A91857" w:rsidP="00C56AB9">
      <w:pPr>
        <w:spacing w:after="0" w:line="240" w:lineRule="auto"/>
        <w:ind w:left="2832" w:firstLine="708"/>
        <w:rPr>
          <w:rFonts w:ascii="Calibri" w:eastAsia="Times New Roman" w:hAnsi="Calibri" w:cs="Times New Roman"/>
          <w:b/>
          <w:sz w:val="44"/>
          <w:szCs w:val="44"/>
          <w:lang w:eastAsia="es-ES"/>
        </w:rPr>
      </w:pPr>
      <w:r>
        <w:rPr>
          <w:rFonts w:ascii="Calibri" w:eastAsia="Times New Roman" w:hAnsi="Calibri" w:cs="Times New Roman"/>
          <w:b/>
          <w:sz w:val="44"/>
          <w:szCs w:val="44"/>
          <w:lang w:eastAsia="es-ES"/>
        </w:rPr>
        <w:t>NOVIEMBRE</w:t>
      </w:r>
      <w:r w:rsidR="00C56AB9" w:rsidRPr="00224049">
        <w:rPr>
          <w:rFonts w:ascii="Calibri" w:eastAsia="Times New Roman" w:hAnsi="Calibri" w:cs="Times New Roman"/>
          <w:b/>
          <w:sz w:val="44"/>
          <w:szCs w:val="44"/>
          <w:lang w:eastAsia="es-ES"/>
        </w:rPr>
        <w:tab/>
      </w:r>
      <w:r w:rsidR="00C56AB9">
        <w:rPr>
          <w:rFonts w:ascii="Calibri" w:eastAsia="Times New Roman" w:hAnsi="Calibri" w:cs="Times New Roman"/>
          <w:b/>
          <w:sz w:val="44"/>
          <w:szCs w:val="44"/>
          <w:lang w:eastAsia="es-ES"/>
        </w:rPr>
        <w:tab/>
      </w:r>
      <w:r w:rsidR="00C56AB9">
        <w:rPr>
          <w:rFonts w:ascii="Calibri" w:eastAsia="Times New Roman" w:hAnsi="Calibri" w:cs="Times New Roman"/>
          <w:b/>
          <w:sz w:val="44"/>
          <w:szCs w:val="44"/>
          <w:lang w:eastAsia="es-ES"/>
        </w:rPr>
        <w:tab/>
      </w:r>
      <w:r w:rsidR="00C56AB9">
        <w:rPr>
          <w:rFonts w:ascii="Calibri" w:eastAsia="Times New Roman" w:hAnsi="Calibri" w:cs="Times New Roman"/>
          <w:b/>
          <w:sz w:val="44"/>
          <w:szCs w:val="44"/>
          <w:lang w:eastAsia="es-ES"/>
        </w:rPr>
        <w:tab/>
      </w:r>
      <w:r>
        <w:rPr>
          <w:rFonts w:ascii="Calibri" w:eastAsia="Times New Roman" w:hAnsi="Calibri" w:cs="Times New Roman"/>
          <w:b/>
          <w:sz w:val="44"/>
          <w:szCs w:val="44"/>
          <w:lang w:eastAsia="es-ES"/>
        </w:rPr>
        <w:t>DICIEMBRE</w:t>
      </w:r>
    </w:p>
    <w:tbl>
      <w:tblPr>
        <w:tblW w:w="9286" w:type="dxa"/>
        <w:jc w:val="center"/>
        <w:tblLayout w:type="fixed"/>
        <w:tblCellMar>
          <w:left w:w="70" w:type="dxa"/>
          <w:right w:w="70" w:type="dxa"/>
        </w:tblCellMar>
        <w:tblLook w:val="0000" w:firstRow="0" w:lastRow="0" w:firstColumn="0" w:lastColumn="0" w:noHBand="0" w:noVBand="0"/>
      </w:tblPr>
      <w:tblGrid>
        <w:gridCol w:w="780"/>
        <w:gridCol w:w="709"/>
        <w:gridCol w:w="568"/>
        <w:gridCol w:w="567"/>
        <w:gridCol w:w="567"/>
        <w:gridCol w:w="567"/>
        <w:gridCol w:w="708"/>
        <w:gridCol w:w="284"/>
        <w:gridCol w:w="283"/>
        <w:gridCol w:w="709"/>
        <w:gridCol w:w="709"/>
        <w:gridCol w:w="567"/>
        <w:gridCol w:w="567"/>
        <w:gridCol w:w="567"/>
        <w:gridCol w:w="567"/>
        <w:gridCol w:w="567"/>
      </w:tblGrid>
      <w:tr w:rsidR="00C56AB9" w:rsidRPr="00224049" w:rsidTr="009B083E">
        <w:trPr>
          <w:cantSplit/>
          <w:trHeight w:val="391"/>
          <w:jc w:val="center"/>
        </w:trPr>
        <w:tc>
          <w:tcPr>
            <w:tcW w:w="780" w:type="dxa"/>
            <w:tcBorders>
              <w:top w:val="single" w:sz="12" w:space="0" w:color="auto"/>
              <w:left w:val="single" w:sz="12" w:space="0" w:color="auto"/>
              <w:bottom w:val="single" w:sz="6" w:space="0" w:color="auto"/>
              <w:right w:val="single" w:sz="6" w:space="0" w:color="auto"/>
            </w:tcBorders>
          </w:tcPr>
          <w:p w:rsidR="00C56AB9" w:rsidRPr="00224049" w:rsidRDefault="00C56AB9" w:rsidP="009B083E">
            <w:pPr>
              <w:spacing w:after="0" w:line="240" w:lineRule="auto"/>
              <w:jc w:val="center"/>
              <w:rPr>
                <w:rFonts w:ascii="Calibri" w:eastAsia="Times New Roman" w:hAnsi="Calibri" w:cs="Times New Roman"/>
                <w:b/>
                <w:sz w:val="24"/>
                <w:szCs w:val="20"/>
                <w:lang w:eastAsia="es-ES"/>
              </w:rPr>
            </w:pPr>
            <w:r w:rsidRPr="00224049">
              <w:rPr>
                <w:rFonts w:ascii="Calibri" w:eastAsia="Times New Roman" w:hAnsi="Calibri" w:cs="Times New Roman"/>
                <w:b/>
                <w:sz w:val="24"/>
                <w:szCs w:val="20"/>
                <w:lang w:eastAsia="es-ES"/>
              </w:rPr>
              <w:t>L</w:t>
            </w:r>
          </w:p>
        </w:tc>
        <w:tc>
          <w:tcPr>
            <w:tcW w:w="709" w:type="dxa"/>
            <w:tcBorders>
              <w:top w:val="single" w:sz="12" w:space="0" w:color="auto"/>
              <w:left w:val="single" w:sz="6" w:space="0" w:color="auto"/>
              <w:bottom w:val="single" w:sz="6" w:space="0" w:color="auto"/>
              <w:right w:val="single" w:sz="6" w:space="0" w:color="auto"/>
            </w:tcBorders>
          </w:tcPr>
          <w:p w:rsidR="00C56AB9" w:rsidRPr="00224049" w:rsidRDefault="00C56AB9" w:rsidP="009B083E">
            <w:pPr>
              <w:spacing w:after="0" w:line="240" w:lineRule="auto"/>
              <w:jc w:val="center"/>
              <w:rPr>
                <w:rFonts w:ascii="Calibri" w:eastAsia="Times New Roman" w:hAnsi="Calibri" w:cs="Times New Roman"/>
                <w:b/>
                <w:sz w:val="24"/>
                <w:szCs w:val="20"/>
                <w:lang w:eastAsia="es-ES"/>
              </w:rPr>
            </w:pPr>
            <w:r w:rsidRPr="00224049">
              <w:rPr>
                <w:rFonts w:ascii="Calibri" w:eastAsia="Times New Roman" w:hAnsi="Calibri" w:cs="Times New Roman"/>
                <w:b/>
                <w:sz w:val="24"/>
                <w:szCs w:val="20"/>
                <w:lang w:eastAsia="es-ES"/>
              </w:rPr>
              <w:t>M</w:t>
            </w:r>
          </w:p>
        </w:tc>
        <w:tc>
          <w:tcPr>
            <w:tcW w:w="568" w:type="dxa"/>
            <w:tcBorders>
              <w:top w:val="single" w:sz="12" w:space="0" w:color="auto"/>
              <w:left w:val="single" w:sz="6" w:space="0" w:color="auto"/>
              <w:bottom w:val="single" w:sz="6" w:space="0" w:color="auto"/>
              <w:right w:val="single" w:sz="6" w:space="0" w:color="auto"/>
            </w:tcBorders>
          </w:tcPr>
          <w:p w:rsidR="00C56AB9" w:rsidRPr="00224049" w:rsidRDefault="00C56AB9" w:rsidP="009B083E">
            <w:pPr>
              <w:spacing w:after="0" w:line="240" w:lineRule="auto"/>
              <w:jc w:val="center"/>
              <w:rPr>
                <w:rFonts w:ascii="Calibri" w:eastAsia="Times New Roman" w:hAnsi="Calibri" w:cs="Times New Roman"/>
                <w:b/>
                <w:sz w:val="24"/>
                <w:szCs w:val="20"/>
                <w:lang w:eastAsia="es-ES"/>
              </w:rPr>
            </w:pPr>
            <w:r w:rsidRPr="00224049">
              <w:rPr>
                <w:rFonts w:ascii="Calibri" w:eastAsia="Times New Roman" w:hAnsi="Calibri" w:cs="Times New Roman"/>
                <w:b/>
                <w:sz w:val="24"/>
                <w:szCs w:val="20"/>
                <w:lang w:eastAsia="es-ES"/>
              </w:rPr>
              <w:t>M</w:t>
            </w:r>
          </w:p>
        </w:tc>
        <w:tc>
          <w:tcPr>
            <w:tcW w:w="567" w:type="dxa"/>
            <w:tcBorders>
              <w:top w:val="single" w:sz="12" w:space="0" w:color="auto"/>
              <w:left w:val="single" w:sz="6" w:space="0" w:color="auto"/>
              <w:bottom w:val="single" w:sz="6" w:space="0" w:color="auto"/>
              <w:right w:val="single" w:sz="6" w:space="0" w:color="auto"/>
            </w:tcBorders>
          </w:tcPr>
          <w:p w:rsidR="00C56AB9" w:rsidRPr="00224049" w:rsidRDefault="00C56AB9" w:rsidP="009B083E">
            <w:pPr>
              <w:spacing w:after="0" w:line="240" w:lineRule="auto"/>
              <w:jc w:val="center"/>
              <w:rPr>
                <w:rFonts w:ascii="Calibri" w:eastAsia="Times New Roman" w:hAnsi="Calibri" w:cs="Times New Roman"/>
                <w:b/>
                <w:sz w:val="24"/>
                <w:szCs w:val="20"/>
                <w:lang w:eastAsia="es-ES"/>
              </w:rPr>
            </w:pPr>
            <w:r w:rsidRPr="00224049">
              <w:rPr>
                <w:rFonts w:ascii="Calibri" w:eastAsia="Times New Roman" w:hAnsi="Calibri" w:cs="Times New Roman"/>
                <w:b/>
                <w:sz w:val="24"/>
                <w:szCs w:val="20"/>
                <w:lang w:eastAsia="es-ES"/>
              </w:rPr>
              <w:t>J</w:t>
            </w:r>
          </w:p>
        </w:tc>
        <w:tc>
          <w:tcPr>
            <w:tcW w:w="567" w:type="dxa"/>
            <w:tcBorders>
              <w:top w:val="single" w:sz="12" w:space="0" w:color="auto"/>
              <w:left w:val="single" w:sz="6" w:space="0" w:color="auto"/>
              <w:bottom w:val="single" w:sz="6" w:space="0" w:color="auto"/>
              <w:right w:val="single" w:sz="6" w:space="0" w:color="auto"/>
            </w:tcBorders>
          </w:tcPr>
          <w:p w:rsidR="00C56AB9" w:rsidRPr="00224049" w:rsidRDefault="00C56AB9" w:rsidP="009B083E">
            <w:pPr>
              <w:spacing w:after="0" w:line="240" w:lineRule="auto"/>
              <w:jc w:val="center"/>
              <w:rPr>
                <w:rFonts w:ascii="Calibri" w:eastAsia="Times New Roman" w:hAnsi="Calibri" w:cs="Times New Roman"/>
                <w:b/>
                <w:sz w:val="24"/>
                <w:szCs w:val="20"/>
                <w:lang w:eastAsia="es-ES"/>
              </w:rPr>
            </w:pPr>
            <w:r w:rsidRPr="00224049">
              <w:rPr>
                <w:rFonts w:ascii="Calibri" w:eastAsia="Times New Roman" w:hAnsi="Calibri" w:cs="Times New Roman"/>
                <w:b/>
                <w:sz w:val="24"/>
                <w:szCs w:val="20"/>
                <w:lang w:eastAsia="es-ES"/>
              </w:rPr>
              <w:t>V</w:t>
            </w:r>
          </w:p>
        </w:tc>
        <w:tc>
          <w:tcPr>
            <w:tcW w:w="567" w:type="dxa"/>
            <w:tcBorders>
              <w:top w:val="single" w:sz="12" w:space="0" w:color="auto"/>
              <w:left w:val="single" w:sz="6" w:space="0" w:color="auto"/>
              <w:bottom w:val="single" w:sz="6" w:space="0" w:color="auto"/>
              <w:right w:val="single" w:sz="6" w:space="0" w:color="auto"/>
            </w:tcBorders>
          </w:tcPr>
          <w:p w:rsidR="00C56AB9" w:rsidRPr="00224049" w:rsidRDefault="00C56AB9" w:rsidP="009B083E">
            <w:pPr>
              <w:spacing w:after="0" w:line="240" w:lineRule="auto"/>
              <w:jc w:val="center"/>
              <w:rPr>
                <w:rFonts w:ascii="Calibri" w:eastAsia="Times New Roman" w:hAnsi="Calibri" w:cs="Times New Roman"/>
                <w:b/>
                <w:sz w:val="24"/>
                <w:szCs w:val="20"/>
                <w:lang w:eastAsia="es-ES"/>
              </w:rPr>
            </w:pPr>
            <w:r w:rsidRPr="00224049">
              <w:rPr>
                <w:rFonts w:ascii="Calibri" w:eastAsia="Times New Roman" w:hAnsi="Calibri" w:cs="Times New Roman"/>
                <w:b/>
                <w:sz w:val="24"/>
                <w:szCs w:val="20"/>
                <w:lang w:eastAsia="es-ES"/>
              </w:rPr>
              <w:t>S</w:t>
            </w:r>
          </w:p>
        </w:tc>
        <w:tc>
          <w:tcPr>
            <w:tcW w:w="708" w:type="dxa"/>
            <w:tcBorders>
              <w:top w:val="single" w:sz="12" w:space="0" w:color="auto"/>
              <w:left w:val="single" w:sz="6" w:space="0" w:color="auto"/>
              <w:bottom w:val="single" w:sz="6" w:space="0" w:color="auto"/>
              <w:right w:val="single" w:sz="4" w:space="0" w:color="auto"/>
            </w:tcBorders>
          </w:tcPr>
          <w:p w:rsidR="00C56AB9" w:rsidRPr="00224049" w:rsidRDefault="00C56AB9" w:rsidP="009B083E">
            <w:pPr>
              <w:keepNext/>
              <w:spacing w:after="0" w:line="240" w:lineRule="auto"/>
              <w:jc w:val="center"/>
              <w:outlineLvl w:val="1"/>
              <w:rPr>
                <w:rFonts w:ascii="Calibri" w:eastAsia="Times New Roman" w:hAnsi="Calibri" w:cs="Times New Roman"/>
                <w:b/>
                <w:color w:val="FF0000"/>
                <w:sz w:val="24"/>
                <w:szCs w:val="20"/>
                <w:lang w:eastAsia="es-ES"/>
              </w:rPr>
            </w:pPr>
            <w:r w:rsidRPr="00224049">
              <w:rPr>
                <w:rFonts w:ascii="Calibri" w:eastAsia="Times New Roman" w:hAnsi="Calibri" w:cs="Times New Roman"/>
                <w:b/>
                <w:color w:val="FF0000"/>
                <w:sz w:val="24"/>
                <w:szCs w:val="20"/>
                <w:lang w:eastAsia="es-ES"/>
              </w:rPr>
              <w:t>D</w:t>
            </w:r>
          </w:p>
        </w:tc>
        <w:tc>
          <w:tcPr>
            <w:tcW w:w="567" w:type="dxa"/>
            <w:gridSpan w:val="2"/>
            <w:tcBorders>
              <w:left w:val="single" w:sz="4" w:space="0" w:color="auto"/>
              <w:right w:val="single" w:sz="4" w:space="0" w:color="auto"/>
            </w:tcBorders>
          </w:tcPr>
          <w:p w:rsidR="00C56AB9" w:rsidRPr="00224049" w:rsidRDefault="00C56AB9" w:rsidP="009B083E">
            <w:pPr>
              <w:keepNext/>
              <w:spacing w:after="0" w:line="240" w:lineRule="auto"/>
              <w:jc w:val="center"/>
              <w:outlineLvl w:val="1"/>
              <w:rPr>
                <w:rFonts w:ascii="Calibri" w:eastAsia="Times New Roman" w:hAnsi="Calibri" w:cs="Times New Roman"/>
                <w:b/>
                <w:color w:val="FF0000"/>
                <w:sz w:val="16"/>
                <w:szCs w:val="16"/>
                <w:lang w:eastAsia="es-ES"/>
              </w:rPr>
            </w:pPr>
          </w:p>
        </w:tc>
        <w:tc>
          <w:tcPr>
            <w:tcW w:w="709" w:type="dxa"/>
            <w:tcBorders>
              <w:top w:val="single" w:sz="12" w:space="0" w:color="auto"/>
              <w:left w:val="single" w:sz="4" w:space="0" w:color="auto"/>
              <w:bottom w:val="single" w:sz="6" w:space="0" w:color="auto"/>
              <w:right w:val="single" w:sz="6" w:space="0" w:color="auto"/>
            </w:tcBorders>
          </w:tcPr>
          <w:p w:rsidR="00C56AB9" w:rsidRPr="00224049" w:rsidRDefault="00C56AB9" w:rsidP="009B083E">
            <w:pPr>
              <w:keepNext/>
              <w:spacing w:after="0" w:line="240" w:lineRule="auto"/>
              <w:jc w:val="center"/>
              <w:outlineLvl w:val="1"/>
              <w:rPr>
                <w:rFonts w:ascii="Calibri" w:eastAsia="Times New Roman" w:hAnsi="Calibri" w:cs="Times New Roman"/>
                <w:b/>
                <w:sz w:val="24"/>
                <w:szCs w:val="20"/>
                <w:lang w:eastAsia="es-ES"/>
              </w:rPr>
            </w:pPr>
            <w:r w:rsidRPr="00224049">
              <w:rPr>
                <w:rFonts w:ascii="Calibri" w:eastAsia="Times New Roman" w:hAnsi="Calibri" w:cs="Times New Roman"/>
                <w:b/>
                <w:sz w:val="24"/>
                <w:szCs w:val="20"/>
                <w:lang w:eastAsia="es-ES"/>
              </w:rPr>
              <w:t>L</w:t>
            </w:r>
          </w:p>
        </w:tc>
        <w:tc>
          <w:tcPr>
            <w:tcW w:w="709" w:type="dxa"/>
            <w:tcBorders>
              <w:top w:val="single" w:sz="12" w:space="0" w:color="auto"/>
              <w:left w:val="single" w:sz="6" w:space="0" w:color="auto"/>
              <w:bottom w:val="single" w:sz="6" w:space="0" w:color="auto"/>
              <w:right w:val="single" w:sz="6" w:space="0" w:color="auto"/>
            </w:tcBorders>
          </w:tcPr>
          <w:p w:rsidR="00C56AB9" w:rsidRPr="00224049" w:rsidRDefault="00C56AB9" w:rsidP="009B083E">
            <w:pPr>
              <w:keepNext/>
              <w:spacing w:after="0" w:line="240" w:lineRule="auto"/>
              <w:jc w:val="center"/>
              <w:outlineLvl w:val="1"/>
              <w:rPr>
                <w:rFonts w:ascii="Calibri" w:eastAsia="Times New Roman" w:hAnsi="Calibri" w:cs="Times New Roman"/>
                <w:b/>
                <w:sz w:val="24"/>
                <w:szCs w:val="20"/>
                <w:lang w:eastAsia="es-ES"/>
              </w:rPr>
            </w:pPr>
            <w:r w:rsidRPr="00224049">
              <w:rPr>
                <w:rFonts w:ascii="Calibri" w:eastAsia="Times New Roman" w:hAnsi="Calibri" w:cs="Times New Roman"/>
                <w:b/>
                <w:sz w:val="24"/>
                <w:szCs w:val="20"/>
                <w:lang w:eastAsia="es-ES"/>
              </w:rPr>
              <w:t>M</w:t>
            </w:r>
          </w:p>
        </w:tc>
        <w:tc>
          <w:tcPr>
            <w:tcW w:w="567" w:type="dxa"/>
            <w:tcBorders>
              <w:top w:val="single" w:sz="12" w:space="0" w:color="auto"/>
              <w:left w:val="single" w:sz="6" w:space="0" w:color="auto"/>
              <w:bottom w:val="single" w:sz="6" w:space="0" w:color="auto"/>
              <w:right w:val="single" w:sz="6" w:space="0" w:color="auto"/>
            </w:tcBorders>
          </w:tcPr>
          <w:p w:rsidR="00C56AB9" w:rsidRPr="00224049" w:rsidRDefault="00C56AB9" w:rsidP="009B083E">
            <w:pPr>
              <w:keepNext/>
              <w:spacing w:after="0" w:line="240" w:lineRule="auto"/>
              <w:jc w:val="center"/>
              <w:outlineLvl w:val="1"/>
              <w:rPr>
                <w:rFonts w:ascii="Calibri" w:eastAsia="Times New Roman" w:hAnsi="Calibri" w:cs="Times New Roman"/>
                <w:b/>
                <w:sz w:val="24"/>
                <w:szCs w:val="20"/>
                <w:lang w:eastAsia="es-ES"/>
              </w:rPr>
            </w:pPr>
            <w:r w:rsidRPr="00224049">
              <w:rPr>
                <w:rFonts w:ascii="Calibri" w:eastAsia="Times New Roman" w:hAnsi="Calibri" w:cs="Times New Roman"/>
                <w:b/>
                <w:sz w:val="24"/>
                <w:szCs w:val="20"/>
                <w:lang w:eastAsia="es-ES"/>
              </w:rPr>
              <w:t>M</w:t>
            </w:r>
          </w:p>
        </w:tc>
        <w:tc>
          <w:tcPr>
            <w:tcW w:w="567" w:type="dxa"/>
            <w:tcBorders>
              <w:top w:val="single" w:sz="12" w:space="0" w:color="auto"/>
              <w:left w:val="single" w:sz="6" w:space="0" w:color="auto"/>
              <w:bottom w:val="single" w:sz="6" w:space="0" w:color="auto"/>
              <w:right w:val="single" w:sz="6" w:space="0" w:color="auto"/>
            </w:tcBorders>
          </w:tcPr>
          <w:p w:rsidR="00C56AB9" w:rsidRPr="00224049" w:rsidRDefault="00C56AB9" w:rsidP="009B083E">
            <w:pPr>
              <w:keepNext/>
              <w:spacing w:after="0" w:line="240" w:lineRule="auto"/>
              <w:jc w:val="center"/>
              <w:outlineLvl w:val="1"/>
              <w:rPr>
                <w:rFonts w:ascii="Calibri" w:eastAsia="Times New Roman" w:hAnsi="Calibri" w:cs="Times New Roman"/>
                <w:b/>
                <w:sz w:val="24"/>
                <w:szCs w:val="20"/>
                <w:lang w:eastAsia="es-ES"/>
              </w:rPr>
            </w:pPr>
            <w:r w:rsidRPr="00224049">
              <w:rPr>
                <w:rFonts w:ascii="Calibri" w:eastAsia="Times New Roman" w:hAnsi="Calibri" w:cs="Times New Roman"/>
                <w:b/>
                <w:sz w:val="24"/>
                <w:szCs w:val="20"/>
                <w:lang w:eastAsia="es-ES"/>
              </w:rPr>
              <w:t>J</w:t>
            </w:r>
          </w:p>
        </w:tc>
        <w:tc>
          <w:tcPr>
            <w:tcW w:w="567" w:type="dxa"/>
            <w:tcBorders>
              <w:top w:val="single" w:sz="12" w:space="0" w:color="auto"/>
              <w:left w:val="single" w:sz="6" w:space="0" w:color="auto"/>
              <w:bottom w:val="single" w:sz="6" w:space="0" w:color="auto"/>
              <w:right w:val="single" w:sz="6" w:space="0" w:color="auto"/>
            </w:tcBorders>
          </w:tcPr>
          <w:p w:rsidR="00C56AB9" w:rsidRPr="00224049" w:rsidRDefault="00C56AB9" w:rsidP="009B083E">
            <w:pPr>
              <w:keepNext/>
              <w:spacing w:after="0" w:line="240" w:lineRule="auto"/>
              <w:jc w:val="center"/>
              <w:outlineLvl w:val="1"/>
              <w:rPr>
                <w:rFonts w:ascii="Calibri" w:eastAsia="Times New Roman" w:hAnsi="Calibri" w:cs="Times New Roman"/>
                <w:b/>
                <w:sz w:val="24"/>
                <w:szCs w:val="20"/>
                <w:lang w:eastAsia="es-ES"/>
              </w:rPr>
            </w:pPr>
            <w:r w:rsidRPr="00224049">
              <w:rPr>
                <w:rFonts w:ascii="Calibri" w:eastAsia="Times New Roman" w:hAnsi="Calibri" w:cs="Times New Roman"/>
                <w:b/>
                <w:sz w:val="24"/>
                <w:szCs w:val="20"/>
                <w:lang w:eastAsia="es-ES"/>
              </w:rPr>
              <w:t>V</w:t>
            </w:r>
          </w:p>
        </w:tc>
        <w:tc>
          <w:tcPr>
            <w:tcW w:w="567" w:type="dxa"/>
            <w:tcBorders>
              <w:top w:val="single" w:sz="12" w:space="0" w:color="auto"/>
              <w:left w:val="single" w:sz="6" w:space="0" w:color="auto"/>
              <w:bottom w:val="single" w:sz="6" w:space="0" w:color="auto"/>
              <w:right w:val="single" w:sz="6" w:space="0" w:color="auto"/>
            </w:tcBorders>
          </w:tcPr>
          <w:p w:rsidR="00C56AB9" w:rsidRPr="00224049" w:rsidRDefault="00C56AB9" w:rsidP="009B083E">
            <w:pPr>
              <w:keepNext/>
              <w:spacing w:after="0" w:line="240" w:lineRule="auto"/>
              <w:jc w:val="center"/>
              <w:outlineLvl w:val="1"/>
              <w:rPr>
                <w:rFonts w:ascii="Calibri" w:eastAsia="Times New Roman" w:hAnsi="Calibri" w:cs="Times New Roman"/>
                <w:b/>
                <w:sz w:val="24"/>
                <w:szCs w:val="20"/>
                <w:lang w:eastAsia="es-ES"/>
              </w:rPr>
            </w:pPr>
            <w:r w:rsidRPr="00224049">
              <w:rPr>
                <w:rFonts w:ascii="Calibri" w:eastAsia="Times New Roman" w:hAnsi="Calibri" w:cs="Times New Roman"/>
                <w:b/>
                <w:sz w:val="24"/>
                <w:szCs w:val="20"/>
                <w:lang w:eastAsia="es-ES"/>
              </w:rPr>
              <w:t>S</w:t>
            </w:r>
          </w:p>
        </w:tc>
        <w:tc>
          <w:tcPr>
            <w:tcW w:w="567" w:type="dxa"/>
            <w:tcBorders>
              <w:top w:val="single" w:sz="12" w:space="0" w:color="auto"/>
              <w:left w:val="single" w:sz="6" w:space="0" w:color="auto"/>
              <w:bottom w:val="single" w:sz="6" w:space="0" w:color="auto"/>
              <w:right w:val="single" w:sz="4" w:space="0" w:color="auto"/>
            </w:tcBorders>
          </w:tcPr>
          <w:p w:rsidR="00C56AB9" w:rsidRPr="00224049" w:rsidRDefault="00C56AB9" w:rsidP="009B083E">
            <w:pPr>
              <w:keepNext/>
              <w:spacing w:after="0" w:line="240" w:lineRule="auto"/>
              <w:jc w:val="center"/>
              <w:outlineLvl w:val="1"/>
              <w:rPr>
                <w:rFonts w:ascii="Calibri" w:eastAsia="Times New Roman" w:hAnsi="Calibri" w:cs="Times New Roman"/>
                <w:b/>
                <w:color w:val="FF0000"/>
                <w:sz w:val="24"/>
                <w:szCs w:val="20"/>
                <w:lang w:eastAsia="es-ES"/>
              </w:rPr>
            </w:pPr>
            <w:r w:rsidRPr="00224049">
              <w:rPr>
                <w:rFonts w:ascii="Calibri" w:eastAsia="Times New Roman" w:hAnsi="Calibri" w:cs="Times New Roman"/>
                <w:b/>
                <w:color w:val="FF0000"/>
                <w:sz w:val="24"/>
                <w:szCs w:val="20"/>
                <w:lang w:eastAsia="es-ES"/>
              </w:rPr>
              <w:t>D</w:t>
            </w:r>
          </w:p>
        </w:tc>
      </w:tr>
      <w:tr w:rsidR="00C56AB9" w:rsidRPr="00224049" w:rsidTr="00666FEC">
        <w:trPr>
          <w:cantSplit/>
          <w:trHeight w:val="391"/>
          <w:jc w:val="center"/>
        </w:trPr>
        <w:tc>
          <w:tcPr>
            <w:tcW w:w="780" w:type="dxa"/>
            <w:tcBorders>
              <w:top w:val="single" w:sz="6" w:space="0" w:color="auto"/>
              <w:left w:val="single" w:sz="12" w:space="0" w:color="auto"/>
              <w:bottom w:val="single" w:sz="6" w:space="0" w:color="auto"/>
              <w:right w:val="single" w:sz="6" w:space="0" w:color="auto"/>
            </w:tcBorders>
            <w:shd w:val="clear" w:color="auto" w:fill="auto"/>
          </w:tcPr>
          <w:p w:rsidR="00C56AB9" w:rsidRPr="00224049" w:rsidRDefault="00C56AB9" w:rsidP="009B083E">
            <w:pPr>
              <w:spacing w:after="0" w:line="240" w:lineRule="auto"/>
              <w:jc w:val="center"/>
              <w:rPr>
                <w:rFonts w:ascii="Calibri" w:eastAsia="Times New Roman" w:hAnsi="Calibri" w:cs="Times New Roman"/>
                <w:sz w:val="32"/>
                <w:szCs w:val="32"/>
                <w:lang w:eastAsia="es-ES"/>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C56AB9" w:rsidRPr="00224049" w:rsidRDefault="00C56AB9" w:rsidP="009B083E">
            <w:pPr>
              <w:spacing w:after="0" w:line="240" w:lineRule="auto"/>
              <w:jc w:val="center"/>
              <w:rPr>
                <w:rFonts w:ascii="Calibri" w:eastAsia="Times New Roman" w:hAnsi="Calibri" w:cs="Times New Roman"/>
                <w:sz w:val="32"/>
                <w:szCs w:val="32"/>
                <w:lang w:eastAsia="es-ES"/>
              </w:rPr>
            </w:pPr>
          </w:p>
        </w:tc>
        <w:tc>
          <w:tcPr>
            <w:tcW w:w="568" w:type="dxa"/>
            <w:tcBorders>
              <w:top w:val="single" w:sz="6" w:space="0" w:color="auto"/>
              <w:left w:val="single" w:sz="6" w:space="0" w:color="auto"/>
              <w:bottom w:val="single" w:sz="6" w:space="0" w:color="auto"/>
              <w:right w:val="single" w:sz="6" w:space="0" w:color="auto"/>
            </w:tcBorders>
            <w:shd w:val="clear" w:color="auto" w:fill="auto"/>
          </w:tcPr>
          <w:p w:rsidR="00C56AB9" w:rsidRPr="00A91857" w:rsidRDefault="00C56AB9" w:rsidP="009B083E">
            <w:pPr>
              <w:spacing w:after="0" w:line="240" w:lineRule="auto"/>
              <w:jc w:val="center"/>
              <w:rPr>
                <w:rFonts w:ascii="Calibri" w:eastAsia="Times New Roman" w:hAnsi="Calibri" w:cs="Times New Roman"/>
                <w:b/>
                <w:sz w:val="32"/>
                <w:szCs w:val="32"/>
                <w:lang w:eastAsia="es-ES"/>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56AB9" w:rsidRPr="00224049" w:rsidRDefault="00C56AB9" w:rsidP="009B083E">
            <w:pPr>
              <w:spacing w:after="0" w:line="240" w:lineRule="auto"/>
              <w:jc w:val="center"/>
              <w:rPr>
                <w:rFonts w:ascii="Calibri" w:eastAsia="Times New Roman" w:hAnsi="Calibri" w:cs="Times New Roman"/>
                <w:sz w:val="32"/>
                <w:szCs w:val="32"/>
                <w:lang w:eastAsia="es-ES"/>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56AB9" w:rsidRPr="00224049" w:rsidRDefault="00C56AB9" w:rsidP="009B083E">
            <w:pPr>
              <w:spacing w:after="0" w:line="240" w:lineRule="auto"/>
              <w:jc w:val="center"/>
              <w:rPr>
                <w:rFonts w:ascii="Calibri" w:eastAsia="Times New Roman" w:hAnsi="Calibri" w:cs="Times New Roman"/>
                <w:sz w:val="32"/>
                <w:szCs w:val="32"/>
                <w:lang w:eastAsia="es-ES"/>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56AB9" w:rsidRPr="00224049" w:rsidRDefault="00666FEC" w:rsidP="00666FEC">
            <w:pPr>
              <w:spacing w:after="0" w:line="240" w:lineRule="auto"/>
              <w:jc w:val="center"/>
              <w:rPr>
                <w:rFonts w:ascii="Calibri" w:eastAsia="Times New Roman" w:hAnsi="Calibri" w:cs="Times New Roman"/>
                <w:b/>
                <w:color w:val="FF0000"/>
                <w:sz w:val="32"/>
                <w:szCs w:val="32"/>
                <w:lang w:eastAsia="es-ES"/>
              </w:rPr>
            </w:pPr>
            <w:r>
              <w:rPr>
                <w:rFonts w:ascii="Calibri" w:eastAsia="Times New Roman" w:hAnsi="Calibri" w:cs="Times New Roman"/>
                <w:b/>
                <w:color w:val="FF0000"/>
                <w:sz w:val="32"/>
                <w:szCs w:val="32"/>
                <w:lang w:eastAsia="es-ES"/>
              </w:rPr>
              <w:t>1</w:t>
            </w:r>
          </w:p>
        </w:tc>
        <w:tc>
          <w:tcPr>
            <w:tcW w:w="708" w:type="dxa"/>
            <w:tcBorders>
              <w:top w:val="single" w:sz="6" w:space="0" w:color="auto"/>
              <w:left w:val="single" w:sz="6" w:space="0" w:color="auto"/>
              <w:bottom w:val="single" w:sz="6" w:space="0" w:color="auto"/>
              <w:right w:val="single" w:sz="4" w:space="0" w:color="auto"/>
            </w:tcBorders>
            <w:shd w:val="clear" w:color="auto" w:fill="auto"/>
          </w:tcPr>
          <w:p w:rsidR="00C56AB9" w:rsidRPr="00224049" w:rsidRDefault="00666FEC" w:rsidP="00666FEC">
            <w:pPr>
              <w:spacing w:after="0" w:line="240" w:lineRule="auto"/>
              <w:jc w:val="center"/>
              <w:rPr>
                <w:rFonts w:ascii="Calibri" w:eastAsia="Times New Roman" w:hAnsi="Calibri" w:cs="Times New Roman"/>
                <w:b/>
                <w:color w:val="FF0000"/>
                <w:sz w:val="32"/>
                <w:szCs w:val="32"/>
                <w:lang w:eastAsia="es-ES"/>
              </w:rPr>
            </w:pPr>
            <w:r>
              <w:rPr>
                <w:rFonts w:ascii="Calibri" w:eastAsia="Times New Roman" w:hAnsi="Calibri" w:cs="Times New Roman"/>
                <w:b/>
                <w:color w:val="FF0000"/>
                <w:sz w:val="32"/>
                <w:szCs w:val="32"/>
                <w:lang w:eastAsia="es-ES"/>
              </w:rPr>
              <w:t>2</w:t>
            </w:r>
          </w:p>
        </w:tc>
        <w:tc>
          <w:tcPr>
            <w:tcW w:w="567" w:type="dxa"/>
            <w:gridSpan w:val="2"/>
            <w:tcBorders>
              <w:left w:val="single" w:sz="4" w:space="0" w:color="auto"/>
              <w:right w:val="single" w:sz="4" w:space="0" w:color="auto"/>
            </w:tcBorders>
            <w:shd w:val="clear" w:color="auto" w:fill="auto"/>
          </w:tcPr>
          <w:p w:rsidR="00C56AB9" w:rsidRPr="00224049" w:rsidRDefault="00C56AB9" w:rsidP="009B083E">
            <w:pPr>
              <w:spacing w:after="0" w:line="240" w:lineRule="auto"/>
              <w:jc w:val="center"/>
              <w:rPr>
                <w:rFonts w:ascii="Calibri" w:eastAsia="Times New Roman" w:hAnsi="Calibri" w:cs="Times New Roman"/>
                <w:b/>
                <w:color w:val="FF0000"/>
                <w:sz w:val="16"/>
                <w:szCs w:val="16"/>
                <w:lang w:eastAsia="es-ES"/>
              </w:rPr>
            </w:pPr>
          </w:p>
        </w:tc>
        <w:tc>
          <w:tcPr>
            <w:tcW w:w="709" w:type="dxa"/>
            <w:tcBorders>
              <w:top w:val="single" w:sz="6" w:space="0" w:color="auto"/>
              <w:left w:val="single" w:sz="4" w:space="0" w:color="auto"/>
              <w:bottom w:val="single" w:sz="6" w:space="0" w:color="auto"/>
              <w:right w:val="single" w:sz="6" w:space="0" w:color="auto"/>
            </w:tcBorders>
            <w:shd w:val="clear" w:color="auto" w:fill="auto"/>
          </w:tcPr>
          <w:p w:rsidR="00C56AB9" w:rsidRPr="00666FEC" w:rsidRDefault="00666FEC" w:rsidP="009B083E">
            <w:pPr>
              <w:spacing w:after="0" w:line="240" w:lineRule="auto"/>
              <w:jc w:val="center"/>
              <w:rPr>
                <w:rFonts w:ascii="Calibri" w:eastAsia="Times New Roman" w:hAnsi="Calibri" w:cs="Times New Roman"/>
                <w:sz w:val="32"/>
                <w:szCs w:val="32"/>
                <w:lang w:eastAsia="es-ES"/>
              </w:rPr>
            </w:pPr>
            <w:r w:rsidRPr="00666FEC">
              <w:rPr>
                <w:rFonts w:ascii="Calibri" w:eastAsia="Times New Roman" w:hAnsi="Calibri" w:cs="Times New Roman"/>
                <w:sz w:val="32"/>
                <w:szCs w:val="32"/>
                <w:lang w:eastAsia="es-ES"/>
              </w:rPr>
              <w:t>1</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C56AB9" w:rsidRPr="00224049" w:rsidRDefault="00666FEC" w:rsidP="009B083E">
            <w:pPr>
              <w:spacing w:after="0" w:line="240" w:lineRule="auto"/>
              <w:jc w:val="center"/>
              <w:rPr>
                <w:rFonts w:ascii="Calibri" w:eastAsia="Times New Roman" w:hAnsi="Calibri" w:cs="Times New Roman"/>
                <w:sz w:val="32"/>
                <w:szCs w:val="32"/>
                <w:lang w:eastAsia="es-ES"/>
              </w:rPr>
            </w:pPr>
            <w:r>
              <w:rPr>
                <w:rFonts w:ascii="Calibri" w:eastAsia="Times New Roman" w:hAnsi="Calibri" w:cs="Times New Roman"/>
                <w:sz w:val="32"/>
                <w:szCs w:val="32"/>
                <w:lang w:eastAsia="es-ES"/>
              </w:rPr>
              <w:t>2</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56AB9" w:rsidRPr="00224049" w:rsidRDefault="00666FEC" w:rsidP="009B083E">
            <w:pPr>
              <w:spacing w:after="0" w:line="240" w:lineRule="auto"/>
              <w:jc w:val="center"/>
              <w:rPr>
                <w:rFonts w:ascii="Calibri" w:eastAsia="Times New Roman" w:hAnsi="Calibri" w:cs="Times New Roman"/>
                <w:sz w:val="32"/>
                <w:szCs w:val="32"/>
                <w:lang w:eastAsia="es-ES"/>
              </w:rPr>
            </w:pPr>
            <w:r>
              <w:rPr>
                <w:rFonts w:ascii="Calibri" w:eastAsia="Times New Roman" w:hAnsi="Calibri" w:cs="Times New Roman"/>
                <w:sz w:val="32"/>
                <w:szCs w:val="32"/>
                <w:lang w:eastAsia="es-ES"/>
              </w:rPr>
              <w:t>3</w:t>
            </w:r>
          </w:p>
        </w:tc>
        <w:tc>
          <w:tcPr>
            <w:tcW w:w="567" w:type="dxa"/>
            <w:tcBorders>
              <w:top w:val="single" w:sz="6" w:space="0" w:color="auto"/>
              <w:left w:val="single" w:sz="6" w:space="0" w:color="auto"/>
              <w:bottom w:val="single" w:sz="6" w:space="0" w:color="auto"/>
              <w:right w:val="single" w:sz="6" w:space="0" w:color="auto"/>
            </w:tcBorders>
            <w:shd w:val="clear" w:color="auto" w:fill="FFFF00"/>
          </w:tcPr>
          <w:p w:rsidR="00C56AB9" w:rsidRPr="00666FEC" w:rsidRDefault="00666FEC" w:rsidP="009B083E">
            <w:pPr>
              <w:spacing w:after="0" w:line="240" w:lineRule="auto"/>
              <w:jc w:val="center"/>
              <w:rPr>
                <w:rFonts w:ascii="Calibri" w:eastAsia="Times New Roman" w:hAnsi="Calibri" w:cs="Times New Roman"/>
                <w:sz w:val="32"/>
                <w:szCs w:val="32"/>
                <w:highlight w:val="yellow"/>
                <w:lang w:eastAsia="es-ES"/>
              </w:rPr>
            </w:pPr>
            <w:r w:rsidRPr="00666FEC">
              <w:rPr>
                <w:rFonts w:ascii="Calibri" w:eastAsia="Times New Roman" w:hAnsi="Calibri" w:cs="Times New Roman"/>
                <w:sz w:val="32"/>
                <w:szCs w:val="32"/>
                <w:highlight w:val="yellow"/>
                <w:lang w:eastAsia="es-ES"/>
              </w:rPr>
              <w:t>4</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56AB9" w:rsidRPr="00224049" w:rsidRDefault="00666FEC" w:rsidP="00666FEC">
            <w:pPr>
              <w:spacing w:after="0" w:line="240" w:lineRule="auto"/>
              <w:jc w:val="center"/>
              <w:rPr>
                <w:rFonts w:ascii="Calibri" w:eastAsia="Times New Roman" w:hAnsi="Calibri" w:cs="Times New Roman"/>
                <w:sz w:val="32"/>
                <w:szCs w:val="32"/>
                <w:lang w:eastAsia="es-ES"/>
              </w:rPr>
            </w:pPr>
            <w:r>
              <w:rPr>
                <w:rFonts w:ascii="Calibri" w:eastAsia="Times New Roman" w:hAnsi="Calibri" w:cs="Times New Roman"/>
                <w:sz w:val="32"/>
                <w:szCs w:val="32"/>
                <w:lang w:eastAsia="es-ES"/>
              </w:rPr>
              <w:t>5</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56AB9" w:rsidRPr="00224049" w:rsidRDefault="00666FEC" w:rsidP="00666FEC">
            <w:pPr>
              <w:spacing w:after="0" w:line="240" w:lineRule="auto"/>
              <w:jc w:val="center"/>
              <w:rPr>
                <w:rFonts w:ascii="Calibri" w:eastAsia="Times New Roman" w:hAnsi="Calibri" w:cs="Times New Roman"/>
                <w:b/>
                <w:color w:val="FF0000"/>
                <w:sz w:val="32"/>
                <w:szCs w:val="32"/>
                <w:lang w:eastAsia="es-ES"/>
              </w:rPr>
            </w:pPr>
            <w:r>
              <w:rPr>
                <w:rFonts w:ascii="Calibri" w:eastAsia="Times New Roman" w:hAnsi="Calibri" w:cs="Times New Roman"/>
                <w:b/>
                <w:color w:val="FF0000"/>
                <w:sz w:val="32"/>
                <w:szCs w:val="32"/>
                <w:lang w:eastAsia="es-ES"/>
              </w:rPr>
              <w:t>6</w:t>
            </w: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C56AB9" w:rsidRPr="00224049" w:rsidRDefault="00666FEC" w:rsidP="00666FEC">
            <w:pPr>
              <w:spacing w:after="0" w:line="240" w:lineRule="auto"/>
              <w:jc w:val="center"/>
              <w:rPr>
                <w:rFonts w:ascii="Calibri" w:eastAsia="Times New Roman" w:hAnsi="Calibri" w:cs="Times New Roman"/>
                <w:b/>
                <w:color w:val="FF0000"/>
                <w:sz w:val="32"/>
                <w:szCs w:val="32"/>
                <w:lang w:eastAsia="es-ES"/>
              </w:rPr>
            </w:pPr>
            <w:r>
              <w:rPr>
                <w:rFonts w:ascii="Calibri" w:eastAsia="Times New Roman" w:hAnsi="Calibri" w:cs="Times New Roman"/>
                <w:b/>
                <w:color w:val="FF0000"/>
                <w:sz w:val="32"/>
                <w:szCs w:val="32"/>
                <w:lang w:eastAsia="es-ES"/>
              </w:rPr>
              <w:t>7</w:t>
            </w:r>
          </w:p>
        </w:tc>
      </w:tr>
      <w:tr w:rsidR="00C56AB9" w:rsidRPr="00224049" w:rsidTr="00666FEC">
        <w:trPr>
          <w:cantSplit/>
          <w:trHeight w:val="391"/>
          <w:jc w:val="center"/>
        </w:trPr>
        <w:tc>
          <w:tcPr>
            <w:tcW w:w="780" w:type="dxa"/>
            <w:tcBorders>
              <w:top w:val="single" w:sz="6" w:space="0" w:color="auto"/>
              <w:left w:val="single" w:sz="12" w:space="0" w:color="auto"/>
              <w:bottom w:val="single" w:sz="6" w:space="0" w:color="auto"/>
              <w:right w:val="single" w:sz="6" w:space="0" w:color="auto"/>
            </w:tcBorders>
            <w:shd w:val="clear" w:color="auto" w:fill="auto"/>
          </w:tcPr>
          <w:p w:rsidR="00C56AB9" w:rsidRPr="00224049" w:rsidRDefault="00666FEC" w:rsidP="00666FEC">
            <w:pPr>
              <w:spacing w:after="0" w:line="240" w:lineRule="auto"/>
              <w:jc w:val="center"/>
              <w:rPr>
                <w:rFonts w:ascii="Calibri" w:eastAsia="Times New Roman" w:hAnsi="Calibri" w:cs="Times New Roman"/>
                <w:sz w:val="32"/>
                <w:szCs w:val="32"/>
                <w:lang w:eastAsia="es-ES"/>
              </w:rPr>
            </w:pPr>
            <w:r>
              <w:rPr>
                <w:rFonts w:ascii="Calibri" w:eastAsia="Times New Roman" w:hAnsi="Calibri" w:cs="Times New Roman"/>
                <w:sz w:val="32"/>
                <w:szCs w:val="32"/>
                <w:lang w:eastAsia="es-ES"/>
              </w:rPr>
              <w:t>3</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C56AB9" w:rsidRPr="00224049" w:rsidRDefault="00666FEC" w:rsidP="00666FEC">
            <w:pPr>
              <w:spacing w:after="0" w:line="240" w:lineRule="auto"/>
              <w:jc w:val="center"/>
              <w:rPr>
                <w:rFonts w:ascii="Calibri" w:eastAsia="Times New Roman" w:hAnsi="Calibri" w:cs="Times New Roman"/>
                <w:sz w:val="32"/>
                <w:szCs w:val="32"/>
                <w:lang w:eastAsia="es-ES"/>
              </w:rPr>
            </w:pPr>
            <w:r>
              <w:rPr>
                <w:rFonts w:ascii="Calibri" w:eastAsia="Times New Roman" w:hAnsi="Calibri" w:cs="Times New Roman"/>
                <w:sz w:val="32"/>
                <w:szCs w:val="32"/>
                <w:lang w:eastAsia="es-ES"/>
              </w:rPr>
              <w:t>4</w:t>
            </w:r>
          </w:p>
        </w:tc>
        <w:tc>
          <w:tcPr>
            <w:tcW w:w="568" w:type="dxa"/>
            <w:tcBorders>
              <w:top w:val="single" w:sz="6" w:space="0" w:color="auto"/>
              <w:left w:val="single" w:sz="6" w:space="0" w:color="auto"/>
              <w:bottom w:val="single" w:sz="6" w:space="0" w:color="auto"/>
              <w:right w:val="single" w:sz="6" w:space="0" w:color="auto"/>
            </w:tcBorders>
            <w:shd w:val="clear" w:color="auto" w:fill="auto"/>
          </w:tcPr>
          <w:p w:rsidR="00C56AB9" w:rsidRPr="00224049" w:rsidRDefault="00666FEC" w:rsidP="00666FEC">
            <w:pPr>
              <w:spacing w:after="0" w:line="240" w:lineRule="auto"/>
              <w:jc w:val="center"/>
              <w:rPr>
                <w:rFonts w:ascii="Calibri" w:eastAsia="Times New Roman" w:hAnsi="Calibri" w:cs="Times New Roman"/>
                <w:sz w:val="32"/>
                <w:szCs w:val="32"/>
                <w:lang w:eastAsia="es-ES"/>
              </w:rPr>
            </w:pPr>
            <w:r>
              <w:rPr>
                <w:rFonts w:ascii="Calibri" w:eastAsia="Times New Roman" w:hAnsi="Calibri" w:cs="Times New Roman"/>
                <w:sz w:val="32"/>
                <w:szCs w:val="32"/>
                <w:lang w:eastAsia="es-ES"/>
              </w:rPr>
              <w:t>5</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56AB9" w:rsidRPr="00A91857" w:rsidRDefault="00666FEC" w:rsidP="00666FEC">
            <w:pPr>
              <w:spacing w:after="0" w:line="240" w:lineRule="auto"/>
              <w:jc w:val="center"/>
              <w:rPr>
                <w:rFonts w:ascii="Calibri" w:eastAsia="Times New Roman" w:hAnsi="Calibri" w:cs="Times New Roman"/>
                <w:sz w:val="32"/>
                <w:szCs w:val="32"/>
                <w:lang w:eastAsia="es-ES"/>
              </w:rPr>
            </w:pPr>
            <w:r>
              <w:rPr>
                <w:rFonts w:ascii="Calibri" w:eastAsia="Times New Roman" w:hAnsi="Calibri" w:cs="Times New Roman"/>
                <w:sz w:val="32"/>
                <w:szCs w:val="32"/>
                <w:lang w:eastAsia="es-ES"/>
              </w:rPr>
              <w:t>6</w:t>
            </w:r>
          </w:p>
        </w:tc>
        <w:tc>
          <w:tcPr>
            <w:tcW w:w="567" w:type="dxa"/>
            <w:tcBorders>
              <w:top w:val="single" w:sz="6" w:space="0" w:color="auto"/>
              <w:left w:val="single" w:sz="6" w:space="0" w:color="auto"/>
              <w:right w:val="single" w:sz="6" w:space="0" w:color="auto"/>
            </w:tcBorders>
            <w:shd w:val="clear" w:color="auto" w:fill="auto"/>
          </w:tcPr>
          <w:p w:rsidR="00C56AB9" w:rsidRPr="00A91857" w:rsidRDefault="00666FEC" w:rsidP="00666FEC">
            <w:pPr>
              <w:spacing w:after="0" w:line="240" w:lineRule="auto"/>
              <w:jc w:val="center"/>
              <w:rPr>
                <w:rFonts w:ascii="Calibri" w:eastAsia="Times New Roman" w:hAnsi="Calibri" w:cs="Times New Roman"/>
                <w:sz w:val="32"/>
                <w:szCs w:val="32"/>
                <w:lang w:eastAsia="es-ES"/>
              </w:rPr>
            </w:pPr>
            <w:r>
              <w:rPr>
                <w:rFonts w:ascii="Calibri" w:eastAsia="Times New Roman" w:hAnsi="Calibri" w:cs="Times New Roman"/>
                <w:sz w:val="32"/>
                <w:szCs w:val="32"/>
                <w:lang w:eastAsia="es-ES"/>
              </w:rPr>
              <w:t>7</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56AB9" w:rsidRPr="00224049" w:rsidRDefault="00666FEC" w:rsidP="00666FEC">
            <w:pPr>
              <w:spacing w:after="0" w:line="240" w:lineRule="auto"/>
              <w:jc w:val="center"/>
              <w:rPr>
                <w:rFonts w:ascii="Calibri" w:eastAsia="Times New Roman" w:hAnsi="Calibri" w:cs="Times New Roman"/>
                <w:b/>
                <w:color w:val="FF0000"/>
                <w:sz w:val="32"/>
                <w:szCs w:val="32"/>
                <w:lang w:eastAsia="es-ES"/>
              </w:rPr>
            </w:pPr>
            <w:r>
              <w:rPr>
                <w:rFonts w:ascii="Calibri" w:eastAsia="Times New Roman" w:hAnsi="Calibri" w:cs="Times New Roman"/>
                <w:b/>
                <w:color w:val="FF0000"/>
                <w:sz w:val="32"/>
                <w:szCs w:val="32"/>
                <w:lang w:eastAsia="es-ES"/>
              </w:rPr>
              <w:t>8</w:t>
            </w:r>
          </w:p>
        </w:tc>
        <w:tc>
          <w:tcPr>
            <w:tcW w:w="708" w:type="dxa"/>
            <w:tcBorders>
              <w:top w:val="single" w:sz="6" w:space="0" w:color="auto"/>
              <w:left w:val="single" w:sz="6" w:space="0" w:color="auto"/>
              <w:bottom w:val="single" w:sz="6" w:space="0" w:color="auto"/>
              <w:right w:val="single" w:sz="4" w:space="0" w:color="auto"/>
            </w:tcBorders>
            <w:shd w:val="clear" w:color="auto" w:fill="auto"/>
          </w:tcPr>
          <w:p w:rsidR="00C56AB9" w:rsidRPr="00224049" w:rsidRDefault="00666FEC" w:rsidP="00666FEC">
            <w:pPr>
              <w:spacing w:after="0" w:line="240" w:lineRule="auto"/>
              <w:jc w:val="center"/>
              <w:rPr>
                <w:rFonts w:ascii="Calibri" w:eastAsia="Times New Roman" w:hAnsi="Calibri" w:cs="Times New Roman"/>
                <w:b/>
                <w:color w:val="FF0000"/>
                <w:sz w:val="32"/>
                <w:szCs w:val="32"/>
                <w:lang w:eastAsia="es-ES"/>
              </w:rPr>
            </w:pPr>
            <w:r>
              <w:rPr>
                <w:rFonts w:ascii="Calibri" w:eastAsia="Times New Roman" w:hAnsi="Calibri" w:cs="Times New Roman"/>
                <w:b/>
                <w:color w:val="FF0000"/>
                <w:sz w:val="32"/>
                <w:szCs w:val="32"/>
                <w:lang w:eastAsia="es-ES"/>
              </w:rPr>
              <w:t>9</w:t>
            </w:r>
          </w:p>
        </w:tc>
        <w:tc>
          <w:tcPr>
            <w:tcW w:w="284" w:type="dxa"/>
            <w:tcBorders>
              <w:left w:val="single" w:sz="4" w:space="0" w:color="auto"/>
            </w:tcBorders>
            <w:shd w:val="clear" w:color="auto" w:fill="auto"/>
          </w:tcPr>
          <w:p w:rsidR="00C56AB9" w:rsidRPr="00224049" w:rsidRDefault="00C56AB9" w:rsidP="009B083E">
            <w:pPr>
              <w:spacing w:after="0" w:line="240" w:lineRule="auto"/>
              <w:jc w:val="center"/>
              <w:rPr>
                <w:rFonts w:ascii="Calibri" w:eastAsia="Times New Roman" w:hAnsi="Calibri" w:cs="Times New Roman"/>
                <w:b/>
                <w:color w:val="FF0000"/>
                <w:sz w:val="16"/>
                <w:szCs w:val="16"/>
                <w:lang w:eastAsia="es-ES"/>
              </w:rPr>
            </w:pPr>
          </w:p>
        </w:tc>
        <w:tc>
          <w:tcPr>
            <w:tcW w:w="283" w:type="dxa"/>
            <w:tcBorders>
              <w:right w:val="single" w:sz="4" w:space="0" w:color="auto"/>
            </w:tcBorders>
            <w:shd w:val="clear" w:color="auto" w:fill="auto"/>
          </w:tcPr>
          <w:p w:rsidR="00C56AB9" w:rsidRPr="00224049" w:rsidRDefault="00C56AB9" w:rsidP="009B083E">
            <w:pPr>
              <w:spacing w:after="0" w:line="240" w:lineRule="auto"/>
              <w:jc w:val="center"/>
              <w:rPr>
                <w:rFonts w:ascii="Calibri" w:eastAsia="Times New Roman" w:hAnsi="Calibri" w:cs="Times New Roman"/>
                <w:sz w:val="16"/>
                <w:szCs w:val="16"/>
                <w:lang w:eastAsia="es-ES"/>
              </w:rPr>
            </w:pPr>
          </w:p>
        </w:tc>
        <w:tc>
          <w:tcPr>
            <w:tcW w:w="709" w:type="dxa"/>
            <w:tcBorders>
              <w:top w:val="single" w:sz="6" w:space="0" w:color="auto"/>
              <w:left w:val="single" w:sz="4" w:space="0" w:color="auto"/>
              <w:bottom w:val="single" w:sz="6" w:space="0" w:color="auto"/>
              <w:right w:val="single" w:sz="6" w:space="0" w:color="auto"/>
            </w:tcBorders>
            <w:shd w:val="clear" w:color="auto" w:fill="auto"/>
          </w:tcPr>
          <w:p w:rsidR="00C56AB9" w:rsidRPr="00666FEC" w:rsidRDefault="00666FEC" w:rsidP="00666FEC">
            <w:pPr>
              <w:spacing w:after="0" w:line="240" w:lineRule="auto"/>
              <w:jc w:val="center"/>
              <w:rPr>
                <w:rFonts w:ascii="Calibri" w:eastAsia="Times New Roman" w:hAnsi="Calibri" w:cs="Times New Roman"/>
                <w:b/>
                <w:sz w:val="32"/>
                <w:szCs w:val="32"/>
                <w:lang w:eastAsia="es-ES"/>
              </w:rPr>
            </w:pPr>
            <w:r w:rsidRPr="00666FEC">
              <w:rPr>
                <w:rFonts w:ascii="Calibri" w:eastAsia="Times New Roman" w:hAnsi="Calibri" w:cs="Times New Roman"/>
                <w:b/>
                <w:color w:val="FF0000"/>
                <w:sz w:val="32"/>
                <w:szCs w:val="32"/>
                <w:lang w:eastAsia="es-ES"/>
              </w:rPr>
              <w:t>8</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C56AB9" w:rsidRPr="00224049" w:rsidRDefault="00666FEC" w:rsidP="009B083E">
            <w:pPr>
              <w:spacing w:after="0" w:line="240" w:lineRule="auto"/>
              <w:jc w:val="center"/>
              <w:rPr>
                <w:rFonts w:ascii="Calibri" w:eastAsia="Times New Roman" w:hAnsi="Calibri" w:cs="Times New Roman"/>
                <w:sz w:val="32"/>
                <w:szCs w:val="32"/>
                <w:lang w:eastAsia="es-ES"/>
              </w:rPr>
            </w:pPr>
            <w:r>
              <w:rPr>
                <w:rFonts w:ascii="Calibri" w:eastAsia="Times New Roman" w:hAnsi="Calibri" w:cs="Times New Roman"/>
                <w:sz w:val="32"/>
                <w:szCs w:val="32"/>
                <w:lang w:eastAsia="es-ES"/>
              </w:rPr>
              <w:t>9</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56AB9" w:rsidRPr="00666FEC" w:rsidRDefault="00666FEC" w:rsidP="00666FEC">
            <w:pPr>
              <w:spacing w:after="0" w:line="240" w:lineRule="auto"/>
              <w:jc w:val="center"/>
              <w:rPr>
                <w:rFonts w:ascii="Calibri" w:eastAsia="Times New Roman" w:hAnsi="Calibri" w:cs="Times New Roman"/>
                <w:sz w:val="32"/>
                <w:szCs w:val="32"/>
                <w:lang w:eastAsia="es-ES"/>
              </w:rPr>
            </w:pPr>
            <w:r w:rsidRPr="00666FEC">
              <w:rPr>
                <w:rFonts w:ascii="Calibri" w:eastAsia="Times New Roman" w:hAnsi="Calibri" w:cs="Times New Roman"/>
                <w:sz w:val="32"/>
                <w:szCs w:val="32"/>
                <w:lang w:eastAsia="es-ES"/>
              </w:rPr>
              <w:t>10</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56AB9" w:rsidRPr="00C56AB9" w:rsidRDefault="00666FEC" w:rsidP="009B083E">
            <w:pPr>
              <w:spacing w:after="0" w:line="240" w:lineRule="auto"/>
              <w:jc w:val="center"/>
              <w:rPr>
                <w:rFonts w:ascii="Calibri" w:eastAsia="Times New Roman" w:hAnsi="Calibri" w:cs="Times New Roman"/>
                <w:sz w:val="32"/>
                <w:szCs w:val="32"/>
                <w:lang w:eastAsia="es-ES"/>
              </w:rPr>
            </w:pPr>
            <w:r>
              <w:rPr>
                <w:rFonts w:ascii="Calibri" w:eastAsia="Times New Roman" w:hAnsi="Calibri" w:cs="Times New Roman"/>
                <w:sz w:val="32"/>
                <w:szCs w:val="32"/>
                <w:lang w:eastAsia="es-ES"/>
              </w:rPr>
              <w:t>11</w:t>
            </w:r>
          </w:p>
        </w:tc>
        <w:tc>
          <w:tcPr>
            <w:tcW w:w="567" w:type="dxa"/>
            <w:tcBorders>
              <w:top w:val="single" w:sz="6" w:space="0" w:color="auto"/>
              <w:left w:val="single" w:sz="6" w:space="0" w:color="auto"/>
              <w:bottom w:val="single" w:sz="6" w:space="0" w:color="auto"/>
              <w:right w:val="single" w:sz="6" w:space="0" w:color="auto"/>
            </w:tcBorders>
            <w:shd w:val="clear" w:color="auto" w:fill="FFFF00"/>
          </w:tcPr>
          <w:p w:rsidR="00C56AB9" w:rsidRPr="00666FEC" w:rsidRDefault="00666FEC" w:rsidP="00666FEC">
            <w:pPr>
              <w:spacing w:after="0" w:line="240" w:lineRule="auto"/>
              <w:jc w:val="center"/>
              <w:rPr>
                <w:rFonts w:ascii="Calibri" w:eastAsia="Times New Roman" w:hAnsi="Calibri" w:cs="Times New Roman"/>
                <w:sz w:val="32"/>
                <w:szCs w:val="32"/>
                <w:lang w:eastAsia="es-ES"/>
              </w:rPr>
            </w:pPr>
            <w:r w:rsidRPr="00666FEC">
              <w:rPr>
                <w:rFonts w:ascii="Calibri" w:eastAsia="Times New Roman" w:hAnsi="Calibri" w:cs="Times New Roman"/>
                <w:sz w:val="32"/>
                <w:szCs w:val="32"/>
                <w:lang w:eastAsia="es-ES"/>
              </w:rPr>
              <w:t>12</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56AB9" w:rsidRPr="00224049" w:rsidRDefault="00666FEC" w:rsidP="009B083E">
            <w:pPr>
              <w:spacing w:after="0" w:line="240" w:lineRule="auto"/>
              <w:jc w:val="center"/>
              <w:rPr>
                <w:rFonts w:ascii="Calibri" w:eastAsia="Times New Roman" w:hAnsi="Calibri" w:cs="Times New Roman"/>
                <w:b/>
                <w:color w:val="FF0000"/>
                <w:sz w:val="32"/>
                <w:szCs w:val="32"/>
                <w:lang w:eastAsia="es-ES"/>
              </w:rPr>
            </w:pPr>
            <w:r>
              <w:rPr>
                <w:rFonts w:ascii="Calibri" w:eastAsia="Times New Roman" w:hAnsi="Calibri" w:cs="Times New Roman"/>
                <w:b/>
                <w:color w:val="FF0000"/>
                <w:sz w:val="32"/>
                <w:szCs w:val="32"/>
                <w:lang w:eastAsia="es-ES"/>
              </w:rPr>
              <w:t>13</w:t>
            </w: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C56AB9" w:rsidRPr="00224049" w:rsidRDefault="00A91857" w:rsidP="00666FEC">
            <w:pPr>
              <w:spacing w:after="0" w:line="240" w:lineRule="auto"/>
              <w:jc w:val="center"/>
              <w:rPr>
                <w:rFonts w:ascii="Calibri" w:eastAsia="Times New Roman" w:hAnsi="Calibri" w:cs="Times New Roman"/>
                <w:b/>
                <w:color w:val="FF0000"/>
                <w:sz w:val="32"/>
                <w:szCs w:val="32"/>
                <w:lang w:eastAsia="es-ES"/>
              </w:rPr>
            </w:pPr>
            <w:r>
              <w:rPr>
                <w:rFonts w:ascii="Calibri" w:eastAsia="Times New Roman" w:hAnsi="Calibri" w:cs="Times New Roman"/>
                <w:b/>
                <w:color w:val="FF0000"/>
                <w:sz w:val="32"/>
                <w:szCs w:val="32"/>
                <w:lang w:eastAsia="es-ES"/>
              </w:rPr>
              <w:t>1</w:t>
            </w:r>
            <w:r w:rsidR="00666FEC">
              <w:rPr>
                <w:rFonts w:ascii="Calibri" w:eastAsia="Times New Roman" w:hAnsi="Calibri" w:cs="Times New Roman"/>
                <w:b/>
                <w:color w:val="FF0000"/>
                <w:sz w:val="32"/>
                <w:szCs w:val="32"/>
                <w:lang w:eastAsia="es-ES"/>
              </w:rPr>
              <w:t>4</w:t>
            </w:r>
          </w:p>
        </w:tc>
      </w:tr>
      <w:tr w:rsidR="00C56AB9" w:rsidRPr="00224049" w:rsidTr="00666FEC">
        <w:trPr>
          <w:cantSplit/>
          <w:trHeight w:val="391"/>
          <w:jc w:val="center"/>
        </w:trPr>
        <w:tc>
          <w:tcPr>
            <w:tcW w:w="780" w:type="dxa"/>
            <w:tcBorders>
              <w:top w:val="single" w:sz="6" w:space="0" w:color="auto"/>
              <w:left w:val="single" w:sz="12" w:space="0" w:color="auto"/>
              <w:bottom w:val="single" w:sz="6" w:space="0" w:color="auto"/>
              <w:right w:val="single" w:sz="6" w:space="0" w:color="auto"/>
            </w:tcBorders>
            <w:shd w:val="clear" w:color="auto" w:fill="auto"/>
          </w:tcPr>
          <w:p w:rsidR="00C56AB9" w:rsidRPr="00224049" w:rsidRDefault="006E37D1" w:rsidP="00666FEC">
            <w:pPr>
              <w:spacing w:after="0" w:line="240" w:lineRule="auto"/>
              <w:jc w:val="center"/>
              <w:rPr>
                <w:rFonts w:ascii="Calibri" w:eastAsia="Times New Roman" w:hAnsi="Calibri" w:cs="Times New Roman"/>
                <w:sz w:val="32"/>
                <w:szCs w:val="32"/>
                <w:lang w:eastAsia="es-ES"/>
              </w:rPr>
            </w:pPr>
            <w:r>
              <w:rPr>
                <w:rFonts w:ascii="Calibri" w:eastAsia="Times New Roman" w:hAnsi="Calibri" w:cs="Times New Roman"/>
                <w:sz w:val="32"/>
                <w:szCs w:val="32"/>
                <w:lang w:eastAsia="es-ES"/>
              </w:rPr>
              <w:t>1</w:t>
            </w:r>
            <w:r w:rsidR="00666FEC">
              <w:rPr>
                <w:rFonts w:ascii="Calibri" w:eastAsia="Times New Roman" w:hAnsi="Calibri" w:cs="Times New Roman"/>
                <w:sz w:val="32"/>
                <w:szCs w:val="32"/>
                <w:lang w:eastAsia="es-ES"/>
              </w:rPr>
              <w:t>0</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C56AB9" w:rsidRPr="00224049" w:rsidRDefault="006E37D1" w:rsidP="00666FEC">
            <w:pPr>
              <w:spacing w:after="0" w:line="240" w:lineRule="auto"/>
              <w:jc w:val="center"/>
              <w:rPr>
                <w:rFonts w:ascii="Calibri" w:eastAsia="Times New Roman" w:hAnsi="Calibri" w:cs="Times New Roman"/>
                <w:sz w:val="32"/>
                <w:szCs w:val="32"/>
                <w:lang w:eastAsia="es-ES"/>
              </w:rPr>
            </w:pPr>
            <w:r>
              <w:rPr>
                <w:rFonts w:ascii="Calibri" w:eastAsia="Times New Roman" w:hAnsi="Calibri" w:cs="Times New Roman"/>
                <w:sz w:val="32"/>
                <w:szCs w:val="32"/>
                <w:lang w:eastAsia="es-ES"/>
              </w:rPr>
              <w:t>1</w:t>
            </w:r>
            <w:r w:rsidR="00666FEC">
              <w:rPr>
                <w:rFonts w:ascii="Calibri" w:eastAsia="Times New Roman" w:hAnsi="Calibri" w:cs="Times New Roman"/>
                <w:sz w:val="32"/>
                <w:szCs w:val="32"/>
                <w:lang w:eastAsia="es-ES"/>
              </w:rPr>
              <w:t>1</w:t>
            </w:r>
          </w:p>
        </w:tc>
        <w:tc>
          <w:tcPr>
            <w:tcW w:w="568" w:type="dxa"/>
            <w:tcBorders>
              <w:top w:val="single" w:sz="6" w:space="0" w:color="auto"/>
              <w:left w:val="single" w:sz="6" w:space="0" w:color="auto"/>
              <w:right w:val="single" w:sz="6" w:space="0" w:color="auto"/>
            </w:tcBorders>
            <w:shd w:val="clear" w:color="auto" w:fill="auto"/>
          </w:tcPr>
          <w:p w:rsidR="00C56AB9" w:rsidRPr="00224049" w:rsidRDefault="006E37D1" w:rsidP="00666FEC">
            <w:pPr>
              <w:spacing w:after="0" w:line="240" w:lineRule="auto"/>
              <w:jc w:val="center"/>
              <w:rPr>
                <w:rFonts w:ascii="Calibri" w:eastAsia="Times New Roman" w:hAnsi="Calibri" w:cs="Times New Roman"/>
                <w:sz w:val="32"/>
                <w:szCs w:val="32"/>
                <w:lang w:eastAsia="es-ES"/>
              </w:rPr>
            </w:pPr>
            <w:r>
              <w:rPr>
                <w:rFonts w:ascii="Calibri" w:eastAsia="Times New Roman" w:hAnsi="Calibri" w:cs="Times New Roman"/>
                <w:sz w:val="32"/>
                <w:szCs w:val="32"/>
                <w:lang w:eastAsia="es-ES"/>
              </w:rPr>
              <w:t>1</w:t>
            </w:r>
            <w:r w:rsidR="00666FEC">
              <w:rPr>
                <w:rFonts w:ascii="Calibri" w:eastAsia="Times New Roman" w:hAnsi="Calibri" w:cs="Times New Roman"/>
                <w:sz w:val="32"/>
                <w:szCs w:val="32"/>
                <w:lang w:eastAsia="es-ES"/>
              </w:rPr>
              <w:t>2</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56AB9" w:rsidRPr="00224049" w:rsidRDefault="006E37D1" w:rsidP="00666FEC">
            <w:pPr>
              <w:spacing w:after="0" w:line="240" w:lineRule="auto"/>
              <w:jc w:val="center"/>
              <w:rPr>
                <w:rFonts w:ascii="Calibri" w:eastAsia="Times New Roman" w:hAnsi="Calibri" w:cs="Times New Roman"/>
                <w:sz w:val="32"/>
                <w:szCs w:val="32"/>
                <w:lang w:eastAsia="es-ES"/>
              </w:rPr>
            </w:pPr>
            <w:r>
              <w:rPr>
                <w:rFonts w:ascii="Calibri" w:eastAsia="Times New Roman" w:hAnsi="Calibri" w:cs="Times New Roman"/>
                <w:sz w:val="32"/>
                <w:szCs w:val="32"/>
                <w:lang w:eastAsia="es-ES"/>
              </w:rPr>
              <w:t>1</w:t>
            </w:r>
            <w:r w:rsidR="00666FEC">
              <w:rPr>
                <w:rFonts w:ascii="Calibri" w:eastAsia="Times New Roman" w:hAnsi="Calibri" w:cs="Times New Roman"/>
                <w:sz w:val="32"/>
                <w:szCs w:val="32"/>
                <w:lang w:eastAsia="es-ES"/>
              </w:rPr>
              <w:t>3</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56AB9" w:rsidRPr="00224049" w:rsidRDefault="006E37D1" w:rsidP="00666FEC">
            <w:pPr>
              <w:spacing w:after="0" w:line="240" w:lineRule="auto"/>
              <w:jc w:val="center"/>
              <w:rPr>
                <w:rFonts w:ascii="Calibri" w:eastAsia="Times New Roman" w:hAnsi="Calibri" w:cs="Times New Roman"/>
                <w:sz w:val="32"/>
                <w:szCs w:val="32"/>
                <w:lang w:eastAsia="es-ES"/>
              </w:rPr>
            </w:pPr>
            <w:r>
              <w:rPr>
                <w:rFonts w:ascii="Calibri" w:eastAsia="Times New Roman" w:hAnsi="Calibri" w:cs="Times New Roman"/>
                <w:sz w:val="32"/>
                <w:szCs w:val="32"/>
                <w:lang w:eastAsia="es-ES"/>
              </w:rPr>
              <w:t>1</w:t>
            </w:r>
            <w:r w:rsidR="00666FEC">
              <w:rPr>
                <w:rFonts w:ascii="Calibri" w:eastAsia="Times New Roman" w:hAnsi="Calibri" w:cs="Times New Roman"/>
                <w:sz w:val="32"/>
                <w:szCs w:val="32"/>
                <w:lang w:eastAsia="es-ES"/>
              </w:rPr>
              <w:t>4</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56AB9" w:rsidRPr="00224049" w:rsidRDefault="006E37D1" w:rsidP="00666FEC">
            <w:pPr>
              <w:spacing w:after="0" w:line="240" w:lineRule="auto"/>
              <w:jc w:val="center"/>
              <w:rPr>
                <w:rFonts w:ascii="Calibri" w:eastAsia="Times New Roman" w:hAnsi="Calibri" w:cs="Times New Roman"/>
                <w:b/>
                <w:color w:val="FF0000"/>
                <w:sz w:val="32"/>
                <w:szCs w:val="32"/>
                <w:lang w:eastAsia="es-ES"/>
              </w:rPr>
            </w:pPr>
            <w:r>
              <w:rPr>
                <w:rFonts w:ascii="Calibri" w:eastAsia="Times New Roman" w:hAnsi="Calibri" w:cs="Times New Roman"/>
                <w:b/>
                <w:color w:val="FF0000"/>
                <w:sz w:val="32"/>
                <w:szCs w:val="32"/>
                <w:lang w:eastAsia="es-ES"/>
              </w:rPr>
              <w:t>1</w:t>
            </w:r>
            <w:r w:rsidR="00666FEC">
              <w:rPr>
                <w:rFonts w:ascii="Calibri" w:eastAsia="Times New Roman" w:hAnsi="Calibri" w:cs="Times New Roman"/>
                <w:b/>
                <w:color w:val="FF0000"/>
                <w:sz w:val="32"/>
                <w:szCs w:val="32"/>
                <w:lang w:eastAsia="es-ES"/>
              </w:rPr>
              <w:t>5</w:t>
            </w:r>
          </w:p>
        </w:tc>
        <w:tc>
          <w:tcPr>
            <w:tcW w:w="708" w:type="dxa"/>
            <w:tcBorders>
              <w:top w:val="single" w:sz="6" w:space="0" w:color="auto"/>
              <w:left w:val="single" w:sz="6" w:space="0" w:color="auto"/>
              <w:bottom w:val="single" w:sz="6" w:space="0" w:color="auto"/>
              <w:right w:val="single" w:sz="4" w:space="0" w:color="auto"/>
            </w:tcBorders>
            <w:shd w:val="clear" w:color="auto" w:fill="auto"/>
          </w:tcPr>
          <w:p w:rsidR="00C56AB9" w:rsidRPr="00224049" w:rsidRDefault="006E37D1" w:rsidP="00666FEC">
            <w:pPr>
              <w:spacing w:after="0" w:line="240" w:lineRule="auto"/>
              <w:jc w:val="center"/>
              <w:rPr>
                <w:rFonts w:ascii="Calibri" w:eastAsia="Times New Roman" w:hAnsi="Calibri" w:cs="Times New Roman"/>
                <w:b/>
                <w:color w:val="FF0000"/>
                <w:sz w:val="32"/>
                <w:szCs w:val="32"/>
                <w:lang w:eastAsia="es-ES"/>
              </w:rPr>
            </w:pPr>
            <w:r>
              <w:rPr>
                <w:rFonts w:ascii="Calibri" w:eastAsia="Times New Roman" w:hAnsi="Calibri" w:cs="Times New Roman"/>
                <w:b/>
                <w:color w:val="FF0000"/>
                <w:sz w:val="32"/>
                <w:szCs w:val="32"/>
                <w:lang w:eastAsia="es-ES"/>
              </w:rPr>
              <w:t>1</w:t>
            </w:r>
            <w:r w:rsidR="00666FEC">
              <w:rPr>
                <w:rFonts w:ascii="Calibri" w:eastAsia="Times New Roman" w:hAnsi="Calibri" w:cs="Times New Roman"/>
                <w:b/>
                <w:color w:val="FF0000"/>
                <w:sz w:val="32"/>
                <w:szCs w:val="32"/>
                <w:lang w:eastAsia="es-ES"/>
              </w:rPr>
              <w:t>6</w:t>
            </w:r>
          </w:p>
        </w:tc>
        <w:tc>
          <w:tcPr>
            <w:tcW w:w="567" w:type="dxa"/>
            <w:gridSpan w:val="2"/>
            <w:tcBorders>
              <w:left w:val="single" w:sz="4" w:space="0" w:color="auto"/>
              <w:right w:val="single" w:sz="4" w:space="0" w:color="auto"/>
            </w:tcBorders>
            <w:shd w:val="clear" w:color="auto" w:fill="auto"/>
          </w:tcPr>
          <w:p w:rsidR="00C56AB9" w:rsidRPr="00224049" w:rsidRDefault="00C56AB9" w:rsidP="009B083E">
            <w:pPr>
              <w:spacing w:after="0" w:line="240" w:lineRule="auto"/>
              <w:jc w:val="center"/>
              <w:rPr>
                <w:rFonts w:ascii="Calibri" w:eastAsia="Times New Roman" w:hAnsi="Calibri" w:cs="Times New Roman"/>
                <w:b/>
                <w:color w:val="FF0000"/>
                <w:sz w:val="16"/>
                <w:szCs w:val="16"/>
                <w:lang w:eastAsia="es-ES"/>
              </w:rPr>
            </w:pPr>
          </w:p>
        </w:tc>
        <w:tc>
          <w:tcPr>
            <w:tcW w:w="709" w:type="dxa"/>
            <w:tcBorders>
              <w:top w:val="single" w:sz="6" w:space="0" w:color="auto"/>
              <w:left w:val="single" w:sz="4" w:space="0" w:color="auto"/>
              <w:bottom w:val="single" w:sz="6" w:space="0" w:color="auto"/>
              <w:right w:val="single" w:sz="6" w:space="0" w:color="auto"/>
            </w:tcBorders>
            <w:shd w:val="clear" w:color="auto" w:fill="auto"/>
          </w:tcPr>
          <w:p w:rsidR="00C56AB9" w:rsidRPr="00224049" w:rsidRDefault="00A91857" w:rsidP="00666FEC">
            <w:pPr>
              <w:spacing w:after="0" w:line="240" w:lineRule="auto"/>
              <w:jc w:val="center"/>
              <w:rPr>
                <w:rFonts w:ascii="Calibri" w:eastAsia="Times New Roman" w:hAnsi="Calibri" w:cs="Times New Roman"/>
                <w:sz w:val="32"/>
                <w:szCs w:val="32"/>
                <w:lang w:eastAsia="es-ES"/>
              </w:rPr>
            </w:pPr>
            <w:r>
              <w:rPr>
                <w:rFonts w:ascii="Calibri" w:eastAsia="Times New Roman" w:hAnsi="Calibri" w:cs="Times New Roman"/>
                <w:sz w:val="32"/>
                <w:szCs w:val="32"/>
                <w:lang w:eastAsia="es-ES"/>
              </w:rPr>
              <w:t>1</w:t>
            </w:r>
            <w:r w:rsidR="00666FEC">
              <w:rPr>
                <w:rFonts w:ascii="Calibri" w:eastAsia="Times New Roman" w:hAnsi="Calibri" w:cs="Times New Roman"/>
                <w:sz w:val="32"/>
                <w:szCs w:val="32"/>
                <w:lang w:eastAsia="es-ES"/>
              </w:rPr>
              <w:t>5</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C56AB9" w:rsidRPr="00A91857" w:rsidRDefault="00A91857" w:rsidP="00666FEC">
            <w:pPr>
              <w:spacing w:after="0" w:line="240" w:lineRule="auto"/>
              <w:jc w:val="center"/>
              <w:rPr>
                <w:rFonts w:ascii="Calibri" w:eastAsia="Times New Roman" w:hAnsi="Calibri" w:cs="Times New Roman"/>
                <w:sz w:val="32"/>
                <w:szCs w:val="32"/>
                <w:lang w:eastAsia="es-ES"/>
              </w:rPr>
            </w:pPr>
            <w:r w:rsidRPr="00A91857">
              <w:rPr>
                <w:rFonts w:ascii="Calibri" w:eastAsia="Times New Roman" w:hAnsi="Calibri" w:cs="Times New Roman"/>
                <w:sz w:val="32"/>
                <w:szCs w:val="32"/>
                <w:lang w:eastAsia="es-ES"/>
              </w:rPr>
              <w:t>1</w:t>
            </w:r>
            <w:r w:rsidR="00666FEC">
              <w:rPr>
                <w:rFonts w:ascii="Calibri" w:eastAsia="Times New Roman" w:hAnsi="Calibri" w:cs="Times New Roman"/>
                <w:sz w:val="32"/>
                <w:szCs w:val="32"/>
                <w:lang w:eastAsia="es-ES"/>
              </w:rPr>
              <w:t>6</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56AB9" w:rsidRPr="00A91857" w:rsidRDefault="00A91857" w:rsidP="00666FEC">
            <w:pPr>
              <w:spacing w:after="0" w:line="240" w:lineRule="auto"/>
              <w:jc w:val="center"/>
              <w:rPr>
                <w:rFonts w:ascii="Calibri" w:eastAsia="Times New Roman" w:hAnsi="Calibri" w:cs="Times New Roman"/>
                <w:sz w:val="32"/>
                <w:szCs w:val="32"/>
                <w:lang w:eastAsia="es-ES"/>
              </w:rPr>
            </w:pPr>
            <w:r>
              <w:rPr>
                <w:rFonts w:ascii="Calibri" w:eastAsia="Times New Roman" w:hAnsi="Calibri" w:cs="Times New Roman"/>
                <w:sz w:val="32"/>
                <w:szCs w:val="32"/>
                <w:lang w:eastAsia="es-ES"/>
              </w:rPr>
              <w:t>1</w:t>
            </w:r>
            <w:r w:rsidR="00666FEC">
              <w:rPr>
                <w:rFonts w:ascii="Calibri" w:eastAsia="Times New Roman" w:hAnsi="Calibri" w:cs="Times New Roman"/>
                <w:sz w:val="32"/>
                <w:szCs w:val="32"/>
                <w:lang w:eastAsia="es-ES"/>
              </w:rPr>
              <w:t>7</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56AB9" w:rsidRPr="00224049" w:rsidRDefault="00A91857" w:rsidP="00666FEC">
            <w:pPr>
              <w:spacing w:after="0" w:line="240" w:lineRule="auto"/>
              <w:jc w:val="center"/>
              <w:rPr>
                <w:rFonts w:ascii="Calibri" w:eastAsia="Times New Roman" w:hAnsi="Calibri" w:cs="Times New Roman"/>
                <w:sz w:val="32"/>
                <w:szCs w:val="32"/>
                <w:lang w:eastAsia="es-ES"/>
              </w:rPr>
            </w:pPr>
            <w:r>
              <w:rPr>
                <w:rFonts w:ascii="Calibri" w:eastAsia="Times New Roman" w:hAnsi="Calibri" w:cs="Times New Roman"/>
                <w:sz w:val="32"/>
                <w:szCs w:val="32"/>
                <w:lang w:eastAsia="es-ES"/>
              </w:rPr>
              <w:t>1</w:t>
            </w:r>
            <w:r w:rsidR="00666FEC">
              <w:rPr>
                <w:rFonts w:ascii="Calibri" w:eastAsia="Times New Roman" w:hAnsi="Calibri" w:cs="Times New Roman"/>
                <w:sz w:val="32"/>
                <w:szCs w:val="32"/>
                <w:lang w:eastAsia="es-ES"/>
              </w:rPr>
              <w:t>8</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56AB9" w:rsidRPr="00224049" w:rsidRDefault="00A91857" w:rsidP="00666FEC">
            <w:pPr>
              <w:spacing w:after="0" w:line="240" w:lineRule="auto"/>
              <w:jc w:val="center"/>
              <w:rPr>
                <w:rFonts w:ascii="Calibri" w:eastAsia="Times New Roman" w:hAnsi="Calibri" w:cs="Times New Roman"/>
                <w:sz w:val="32"/>
                <w:szCs w:val="32"/>
                <w:lang w:eastAsia="es-ES"/>
              </w:rPr>
            </w:pPr>
            <w:r>
              <w:rPr>
                <w:rFonts w:ascii="Calibri" w:eastAsia="Times New Roman" w:hAnsi="Calibri" w:cs="Times New Roman"/>
                <w:sz w:val="32"/>
                <w:szCs w:val="32"/>
                <w:lang w:eastAsia="es-ES"/>
              </w:rPr>
              <w:t>1</w:t>
            </w:r>
            <w:r w:rsidR="00666FEC">
              <w:rPr>
                <w:rFonts w:ascii="Calibri" w:eastAsia="Times New Roman" w:hAnsi="Calibri" w:cs="Times New Roman"/>
                <w:sz w:val="32"/>
                <w:szCs w:val="32"/>
                <w:lang w:eastAsia="es-ES"/>
              </w:rPr>
              <w:t>9</w:t>
            </w:r>
          </w:p>
        </w:tc>
        <w:tc>
          <w:tcPr>
            <w:tcW w:w="567" w:type="dxa"/>
            <w:tcBorders>
              <w:top w:val="single" w:sz="6" w:space="0" w:color="auto"/>
              <w:left w:val="single" w:sz="6" w:space="0" w:color="auto"/>
              <w:bottom w:val="single" w:sz="6" w:space="0" w:color="auto"/>
              <w:right w:val="single" w:sz="6" w:space="0" w:color="auto"/>
            </w:tcBorders>
            <w:shd w:val="clear" w:color="auto" w:fill="FFD966" w:themeFill="accent4" w:themeFillTint="99"/>
          </w:tcPr>
          <w:p w:rsidR="00C56AB9" w:rsidRPr="00224049" w:rsidRDefault="00666FEC" w:rsidP="00666FEC">
            <w:pPr>
              <w:spacing w:after="0" w:line="240" w:lineRule="auto"/>
              <w:jc w:val="center"/>
              <w:rPr>
                <w:rFonts w:ascii="Calibri" w:eastAsia="Times New Roman" w:hAnsi="Calibri" w:cs="Times New Roman"/>
                <w:b/>
                <w:color w:val="FF0000"/>
                <w:sz w:val="32"/>
                <w:szCs w:val="32"/>
                <w:lang w:eastAsia="es-ES"/>
              </w:rPr>
            </w:pPr>
            <w:r>
              <w:rPr>
                <w:rFonts w:ascii="Calibri" w:eastAsia="Times New Roman" w:hAnsi="Calibri" w:cs="Times New Roman"/>
                <w:b/>
                <w:color w:val="FF0000"/>
                <w:sz w:val="32"/>
                <w:szCs w:val="32"/>
                <w:lang w:eastAsia="es-ES"/>
              </w:rPr>
              <w:t>20</w:t>
            </w: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C56AB9" w:rsidRPr="00224049" w:rsidRDefault="00666FEC" w:rsidP="00666FEC">
            <w:pPr>
              <w:spacing w:after="0" w:line="240" w:lineRule="auto"/>
              <w:jc w:val="center"/>
              <w:rPr>
                <w:rFonts w:ascii="Calibri" w:eastAsia="Times New Roman" w:hAnsi="Calibri" w:cs="Times New Roman"/>
                <w:b/>
                <w:color w:val="FF0000"/>
                <w:sz w:val="32"/>
                <w:szCs w:val="32"/>
                <w:lang w:eastAsia="es-ES"/>
              </w:rPr>
            </w:pPr>
            <w:r>
              <w:rPr>
                <w:rFonts w:ascii="Calibri" w:eastAsia="Times New Roman" w:hAnsi="Calibri" w:cs="Times New Roman"/>
                <w:b/>
                <w:color w:val="FF0000"/>
                <w:sz w:val="32"/>
                <w:szCs w:val="32"/>
                <w:lang w:eastAsia="es-ES"/>
              </w:rPr>
              <w:t>21</w:t>
            </w:r>
          </w:p>
        </w:tc>
      </w:tr>
      <w:tr w:rsidR="00C56AB9" w:rsidRPr="00224049" w:rsidTr="00666FEC">
        <w:trPr>
          <w:cantSplit/>
          <w:trHeight w:val="391"/>
          <w:jc w:val="center"/>
        </w:trPr>
        <w:tc>
          <w:tcPr>
            <w:tcW w:w="780" w:type="dxa"/>
            <w:tcBorders>
              <w:top w:val="single" w:sz="6" w:space="0" w:color="auto"/>
              <w:left w:val="single" w:sz="12" w:space="0" w:color="auto"/>
              <w:bottom w:val="single" w:sz="6" w:space="0" w:color="auto"/>
              <w:right w:val="single" w:sz="6" w:space="0" w:color="auto"/>
            </w:tcBorders>
            <w:shd w:val="clear" w:color="auto" w:fill="auto"/>
          </w:tcPr>
          <w:p w:rsidR="00C56AB9" w:rsidRPr="00224049" w:rsidRDefault="00666FEC" w:rsidP="00C56AB9">
            <w:pPr>
              <w:spacing w:after="0" w:line="240" w:lineRule="auto"/>
              <w:jc w:val="center"/>
              <w:rPr>
                <w:rFonts w:ascii="Calibri" w:eastAsia="Times New Roman" w:hAnsi="Calibri" w:cs="Times New Roman"/>
                <w:sz w:val="32"/>
                <w:szCs w:val="32"/>
                <w:lang w:eastAsia="es-ES"/>
              </w:rPr>
            </w:pPr>
            <w:r>
              <w:rPr>
                <w:rFonts w:ascii="Calibri" w:eastAsia="Times New Roman" w:hAnsi="Calibri" w:cs="Times New Roman"/>
                <w:sz w:val="32"/>
                <w:szCs w:val="32"/>
                <w:lang w:eastAsia="es-ES"/>
              </w:rPr>
              <w:t>17</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C56AB9" w:rsidRPr="00224049" w:rsidRDefault="00666FEC" w:rsidP="00666FEC">
            <w:pPr>
              <w:spacing w:after="0" w:line="240" w:lineRule="auto"/>
              <w:jc w:val="center"/>
              <w:rPr>
                <w:rFonts w:ascii="Calibri" w:eastAsia="Times New Roman" w:hAnsi="Calibri" w:cs="Times New Roman"/>
                <w:sz w:val="32"/>
                <w:szCs w:val="32"/>
                <w:lang w:eastAsia="es-ES"/>
              </w:rPr>
            </w:pPr>
            <w:r>
              <w:rPr>
                <w:rFonts w:ascii="Calibri" w:eastAsia="Times New Roman" w:hAnsi="Calibri" w:cs="Times New Roman"/>
                <w:sz w:val="32"/>
                <w:szCs w:val="32"/>
                <w:lang w:eastAsia="es-ES"/>
              </w:rPr>
              <w:t>18</w:t>
            </w:r>
          </w:p>
        </w:tc>
        <w:tc>
          <w:tcPr>
            <w:tcW w:w="568" w:type="dxa"/>
            <w:tcBorders>
              <w:top w:val="single" w:sz="6" w:space="0" w:color="auto"/>
              <w:left w:val="single" w:sz="6" w:space="0" w:color="auto"/>
              <w:bottom w:val="single" w:sz="6" w:space="0" w:color="auto"/>
              <w:right w:val="single" w:sz="6" w:space="0" w:color="auto"/>
            </w:tcBorders>
            <w:shd w:val="clear" w:color="auto" w:fill="FFFF00"/>
          </w:tcPr>
          <w:p w:rsidR="00C56AB9" w:rsidRPr="00224049" w:rsidRDefault="00666FEC" w:rsidP="00666FEC">
            <w:pPr>
              <w:spacing w:after="0" w:line="240" w:lineRule="auto"/>
              <w:jc w:val="center"/>
              <w:rPr>
                <w:rFonts w:ascii="Calibri" w:eastAsia="Times New Roman" w:hAnsi="Calibri" w:cs="Times New Roman"/>
                <w:sz w:val="32"/>
                <w:szCs w:val="32"/>
                <w:lang w:eastAsia="es-ES"/>
              </w:rPr>
            </w:pPr>
            <w:r>
              <w:rPr>
                <w:rFonts w:ascii="Calibri" w:eastAsia="Times New Roman" w:hAnsi="Calibri" w:cs="Times New Roman"/>
                <w:sz w:val="32"/>
                <w:szCs w:val="32"/>
                <w:lang w:eastAsia="es-ES"/>
              </w:rPr>
              <w:t>19</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56AB9" w:rsidRPr="00224049" w:rsidRDefault="006E37D1" w:rsidP="00666FEC">
            <w:pPr>
              <w:spacing w:after="0" w:line="240" w:lineRule="auto"/>
              <w:jc w:val="center"/>
              <w:rPr>
                <w:rFonts w:ascii="Calibri" w:eastAsia="Times New Roman" w:hAnsi="Calibri" w:cs="Times New Roman"/>
                <w:sz w:val="32"/>
                <w:szCs w:val="32"/>
                <w:lang w:eastAsia="es-ES"/>
              </w:rPr>
            </w:pPr>
            <w:r>
              <w:rPr>
                <w:rFonts w:ascii="Calibri" w:eastAsia="Times New Roman" w:hAnsi="Calibri" w:cs="Times New Roman"/>
                <w:sz w:val="32"/>
                <w:szCs w:val="32"/>
                <w:lang w:eastAsia="es-ES"/>
              </w:rPr>
              <w:t>2</w:t>
            </w:r>
            <w:r w:rsidR="00666FEC">
              <w:rPr>
                <w:rFonts w:ascii="Calibri" w:eastAsia="Times New Roman" w:hAnsi="Calibri" w:cs="Times New Roman"/>
                <w:sz w:val="32"/>
                <w:szCs w:val="32"/>
                <w:lang w:eastAsia="es-ES"/>
              </w:rPr>
              <w:t>0</w:t>
            </w:r>
          </w:p>
        </w:tc>
        <w:tc>
          <w:tcPr>
            <w:tcW w:w="567" w:type="dxa"/>
            <w:tcBorders>
              <w:top w:val="single" w:sz="6" w:space="0" w:color="auto"/>
              <w:left w:val="single" w:sz="6" w:space="0" w:color="auto"/>
              <w:right w:val="single" w:sz="6" w:space="0" w:color="auto"/>
            </w:tcBorders>
            <w:shd w:val="clear" w:color="auto" w:fill="auto"/>
          </w:tcPr>
          <w:p w:rsidR="00C56AB9" w:rsidRPr="00224049" w:rsidRDefault="006E37D1" w:rsidP="00666FEC">
            <w:pPr>
              <w:spacing w:after="0" w:line="240" w:lineRule="auto"/>
              <w:jc w:val="center"/>
              <w:rPr>
                <w:rFonts w:ascii="Calibri" w:eastAsia="Times New Roman" w:hAnsi="Calibri" w:cs="Times New Roman"/>
                <w:sz w:val="32"/>
                <w:szCs w:val="32"/>
                <w:lang w:eastAsia="es-ES"/>
              </w:rPr>
            </w:pPr>
            <w:r>
              <w:rPr>
                <w:rFonts w:ascii="Calibri" w:eastAsia="Times New Roman" w:hAnsi="Calibri" w:cs="Times New Roman"/>
                <w:sz w:val="32"/>
                <w:szCs w:val="32"/>
                <w:lang w:eastAsia="es-ES"/>
              </w:rPr>
              <w:t>2</w:t>
            </w:r>
            <w:r w:rsidR="00666FEC">
              <w:rPr>
                <w:rFonts w:ascii="Calibri" w:eastAsia="Times New Roman" w:hAnsi="Calibri" w:cs="Times New Roman"/>
                <w:sz w:val="32"/>
                <w:szCs w:val="32"/>
                <w:lang w:eastAsia="es-ES"/>
              </w:rPr>
              <w:t>1</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56AB9" w:rsidRPr="00224049" w:rsidRDefault="006E37D1" w:rsidP="00666FEC">
            <w:pPr>
              <w:spacing w:after="0" w:line="240" w:lineRule="auto"/>
              <w:jc w:val="center"/>
              <w:rPr>
                <w:rFonts w:ascii="Calibri" w:eastAsia="Times New Roman" w:hAnsi="Calibri" w:cs="Times New Roman"/>
                <w:b/>
                <w:color w:val="FF0000"/>
                <w:sz w:val="32"/>
                <w:szCs w:val="32"/>
                <w:lang w:eastAsia="es-ES"/>
              </w:rPr>
            </w:pPr>
            <w:r>
              <w:rPr>
                <w:rFonts w:ascii="Calibri" w:eastAsia="Times New Roman" w:hAnsi="Calibri" w:cs="Times New Roman"/>
                <w:b/>
                <w:color w:val="FF0000"/>
                <w:sz w:val="32"/>
                <w:szCs w:val="32"/>
                <w:lang w:eastAsia="es-ES"/>
              </w:rPr>
              <w:t>2</w:t>
            </w:r>
            <w:r w:rsidR="00666FEC">
              <w:rPr>
                <w:rFonts w:ascii="Calibri" w:eastAsia="Times New Roman" w:hAnsi="Calibri" w:cs="Times New Roman"/>
                <w:b/>
                <w:color w:val="FF0000"/>
                <w:sz w:val="32"/>
                <w:szCs w:val="32"/>
                <w:lang w:eastAsia="es-ES"/>
              </w:rPr>
              <w:t>2</w:t>
            </w:r>
          </w:p>
        </w:tc>
        <w:tc>
          <w:tcPr>
            <w:tcW w:w="708" w:type="dxa"/>
            <w:tcBorders>
              <w:top w:val="single" w:sz="6" w:space="0" w:color="auto"/>
              <w:left w:val="single" w:sz="6" w:space="0" w:color="auto"/>
              <w:bottom w:val="single" w:sz="6" w:space="0" w:color="auto"/>
              <w:right w:val="single" w:sz="4" w:space="0" w:color="auto"/>
            </w:tcBorders>
            <w:shd w:val="clear" w:color="auto" w:fill="auto"/>
          </w:tcPr>
          <w:p w:rsidR="00C56AB9" w:rsidRPr="00224049" w:rsidRDefault="006E37D1" w:rsidP="00666FEC">
            <w:pPr>
              <w:spacing w:after="0" w:line="240" w:lineRule="auto"/>
              <w:jc w:val="center"/>
              <w:rPr>
                <w:rFonts w:ascii="Calibri" w:eastAsia="Times New Roman" w:hAnsi="Calibri" w:cs="Times New Roman"/>
                <w:b/>
                <w:color w:val="FF0000"/>
                <w:sz w:val="32"/>
                <w:szCs w:val="32"/>
                <w:lang w:eastAsia="es-ES"/>
              </w:rPr>
            </w:pPr>
            <w:r>
              <w:rPr>
                <w:rFonts w:ascii="Calibri" w:eastAsia="Times New Roman" w:hAnsi="Calibri" w:cs="Times New Roman"/>
                <w:b/>
                <w:color w:val="FF0000"/>
                <w:sz w:val="32"/>
                <w:szCs w:val="32"/>
                <w:lang w:eastAsia="es-ES"/>
              </w:rPr>
              <w:t>2</w:t>
            </w:r>
            <w:r w:rsidR="00666FEC">
              <w:rPr>
                <w:rFonts w:ascii="Calibri" w:eastAsia="Times New Roman" w:hAnsi="Calibri" w:cs="Times New Roman"/>
                <w:b/>
                <w:color w:val="FF0000"/>
                <w:sz w:val="32"/>
                <w:szCs w:val="32"/>
                <w:lang w:eastAsia="es-ES"/>
              </w:rPr>
              <w:t>3</w:t>
            </w:r>
          </w:p>
        </w:tc>
        <w:tc>
          <w:tcPr>
            <w:tcW w:w="567" w:type="dxa"/>
            <w:gridSpan w:val="2"/>
            <w:tcBorders>
              <w:left w:val="single" w:sz="4" w:space="0" w:color="auto"/>
              <w:right w:val="single" w:sz="4" w:space="0" w:color="auto"/>
            </w:tcBorders>
            <w:shd w:val="clear" w:color="auto" w:fill="auto"/>
          </w:tcPr>
          <w:p w:rsidR="00C56AB9" w:rsidRPr="00224049" w:rsidRDefault="00C56AB9" w:rsidP="009B083E">
            <w:pPr>
              <w:spacing w:after="0" w:line="240" w:lineRule="auto"/>
              <w:jc w:val="center"/>
              <w:rPr>
                <w:rFonts w:ascii="Calibri" w:eastAsia="Times New Roman" w:hAnsi="Calibri" w:cs="Times New Roman"/>
                <w:b/>
                <w:color w:val="FF0000"/>
                <w:sz w:val="16"/>
                <w:szCs w:val="16"/>
                <w:lang w:eastAsia="es-ES"/>
              </w:rPr>
            </w:pPr>
          </w:p>
        </w:tc>
        <w:tc>
          <w:tcPr>
            <w:tcW w:w="709" w:type="dxa"/>
            <w:tcBorders>
              <w:top w:val="single" w:sz="6" w:space="0" w:color="auto"/>
              <w:left w:val="single" w:sz="4" w:space="0" w:color="auto"/>
              <w:bottom w:val="single" w:sz="6" w:space="0" w:color="auto"/>
              <w:right w:val="single" w:sz="6" w:space="0" w:color="auto"/>
            </w:tcBorders>
            <w:shd w:val="clear" w:color="auto" w:fill="auto"/>
          </w:tcPr>
          <w:p w:rsidR="00C56AB9" w:rsidRPr="00224049" w:rsidRDefault="00666FEC" w:rsidP="00666FEC">
            <w:pPr>
              <w:spacing w:after="0" w:line="240" w:lineRule="auto"/>
              <w:jc w:val="center"/>
              <w:rPr>
                <w:rFonts w:ascii="Calibri" w:eastAsia="Times New Roman" w:hAnsi="Calibri" w:cs="Times New Roman"/>
                <w:sz w:val="32"/>
                <w:szCs w:val="32"/>
                <w:lang w:eastAsia="es-ES"/>
              </w:rPr>
            </w:pPr>
            <w:r>
              <w:rPr>
                <w:rFonts w:ascii="Calibri" w:eastAsia="Times New Roman" w:hAnsi="Calibri" w:cs="Times New Roman"/>
                <w:sz w:val="32"/>
                <w:szCs w:val="32"/>
                <w:lang w:eastAsia="es-ES"/>
              </w:rPr>
              <w:t>22</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C56AB9" w:rsidRPr="00224049" w:rsidRDefault="00666FEC" w:rsidP="00666FEC">
            <w:pPr>
              <w:spacing w:after="0" w:line="240" w:lineRule="auto"/>
              <w:jc w:val="center"/>
              <w:rPr>
                <w:rFonts w:ascii="Calibri" w:eastAsia="Times New Roman" w:hAnsi="Calibri" w:cs="Times New Roman"/>
                <w:sz w:val="32"/>
                <w:szCs w:val="32"/>
                <w:lang w:eastAsia="es-ES"/>
              </w:rPr>
            </w:pPr>
            <w:r>
              <w:rPr>
                <w:rFonts w:ascii="Calibri" w:eastAsia="Times New Roman" w:hAnsi="Calibri" w:cs="Times New Roman"/>
                <w:sz w:val="32"/>
                <w:szCs w:val="32"/>
                <w:lang w:eastAsia="es-ES"/>
              </w:rPr>
              <w:t>23</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56AB9" w:rsidRPr="00224049" w:rsidRDefault="00A91857" w:rsidP="00666FEC">
            <w:pPr>
              <w:spacing w:after="0" w:line="240" w:lineRule="auto"/>
              <w:jc w:val="center"/>
              <w:rPr>
                <w:rFonts w:ascii="Calibri" w:eastAsia="Times New Roman" w:hAnsi="Calibri" w:cs="Times New Roman"/>
                <w:sz w:val="32"/>
                <w:szCs w:val="32"/>
                <w:lang w:eastAsia="es-ES"/>
              </w:rPr>
            </w:pPr>
            <w:r>
              <w:rPr>
                <w:rFonts w:ascii="Calibri" w:eastAsia="Times New Roman" w:hAnsi="Calibri" w:cs="Times New Roman"/>
                <w:sz w:val="32"/>
                <w:szCs w:val="32"/>
                <w:lang w:eastAsia="es-ES"/>
              </w:rPr>
              <w:t>2</w:t>
            </w:r>
            <w:r w:rsidR="00666FEC">
              <w:rPr>
                <w:rFonts w:ascii="Calibri" w:eastAsia="Times New Roman" w:hAnsi="Calibri" w:cs="Times New Roman"/>
                <w:sz w:val="32"/>
                <w:szCs w:val="32"/>
                <w:lang w:eastAsia="es-ES"/>
              </w:rPr>
              <w:t>4</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56AB9" w:rsidRPr="00666FEC" w:rsidRDefault="00A91857" w:rsidP="00666FEC">
            <w:pPr>
              <w:spacing w:after="0" w:line="240" w:lineRule="auto"/>
              <w:jc w:val="center"/>
              <w:rPr>
                <w:rFonts w:ascii="Calibri" w:eastAsia="Times New Roman" w:hAnsi="Calibri" w:cs="Times New Roman"/>
                <w:b/>
                <w:color w:val="FF0000"/>
                <w:sz w:val="32"/>
                <w:szCs w:val="32"/>
                <w:lang w:eastAsia="es-ES"/>
              </w:rPr>
            </w:pPr>
            <w:r w:rsidRPr="00666FEC">
              <w:rPr>
                <w:rFonts w:ascii="Calibri" w:eastAsia="Times New Roman" w:hAnsi="Calibri" w:cs="Times New Roman"/>
                <w:b/>
                <w:color w:val="FF0000"/>
                <w:sz w:val="32"/>
                <w:szCs w:val="32"/>
                <w:lang w:eastAsia="es-ES"/>
              </w:rPr>
              <w:t>2</w:t>
            </w:r>
            <w:r w:rsidR="00666FEC" w:rsidRPr="00666FEC">
              <w:rPr>
                <w:rFonts w:ascii="Calibri" w:eastAsia="Times New Roman" w:hAnsi="Calibri" w:cs="Times New Roman"/>
                <w:b/>
                <w:color w:val="FF0000"/>
                <w:sz w:val="32"/>
                <w:szCs w:val="32"/>
                <w:lang w:eastAsia="es-ES"/>
              </w:rPr>
              <w:t>5</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56AB9" w:rsidRPr="00666FEC" w:rsidRDefault="00A91857" w:rsidP="00666FEC">
            <w:pPr>
              <w:spacing w:after="0" w:line="240" w:lineRule="auto"/>
              <w:jc w:val="center"/>
              <w:rPr>
                <w:rFonts w:ascii="Calibri" w:eastAsia="Times New Roman" w:hAnsi="Calibri" w:cs="Times New Roman"/>
                <w:b/>
                <w:color w:val="FF0000"/>
                <w:sz w:val="32"/>
                <w:szCs w:val="32"/>
                <w:lang w:eastAsia="es-ES"/>
              </w:rPr>
            </w:pPr>
            <w:r w:rsidRPr="00666FEC">
              <w:rPr>
                <w:rFonts w:ascii="Calibri" w:eastAsia="Times New Roman" w:hAnsi="Calibri" w:cs="Times New Roman"/>
                <w:b/>
                <w:color w:val="FF0000"/>
                <w:sz w:val="32"/>
                <w:szCs w:val="32"/>
                <w:lang w:eastAsia="es-ES"/>
              </w:rPr>
              <w:t>2</w:t>
            </w:r>
            <w:r w:rsidR="00666FEC" w:rsidRPr="00666FEC">
              <w:rPr>
                <w:rFonts w:ascii="Calibri" w:eastAsia="Times New Roman" w:hAnsi="Calibri" w:cs="Times New Roman"/>
                <w:b/>
                <w:color w:val="FF0000"/>
                <w:sz w:val="32"/>
                <w:szCs w:val="32"/>
                <w:lang w:eastAsia="es-ES"/>
              </w:rPr>
              <w:t>6</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56AB9" w:rsidRPr="00224049" w:rsidRDefault="00A91857" w:rsidP="00666FEC">
            <w:pPr>
              <w:spacing w:after="0" w:line="240" w:lineRule="auto"/>
              <w:jc w:val="center"/>
              <w:rPr>
                <w:rFonts w:ascii="Calibri" w:eastAsia="Times New Roman" w:hAnsi="Calibri" w:cs="Times New Roman"/>
                <w:b/>
                <w:color w:val="FF0000"/>
                <w:sz w:val="32"/>
                <w:szCs w:val="32"/>
                <w:lang w:eastAsia="es-ES"/>
              </w:rPr>
            </w:pPr>
            <w:r>
              <w:rPr>
                <w:rFonts w:ascii="Calibri" w:eastAsia="Times New Roman" w:hAnsi="Calibri" w:cs="Times New Roman"/>
                <w:b/>
                <w:color w:val="FF0000"/>
                <w:sz w:val="32"/>
                <w:szCs w:val="32"/>
                <w:lang w:eastAsia="es-ES"/>
              </w:rPr>
              <w:t>2</w:t>
            </w:r>
            <w:r w:rsidR="00666FEC">
              <w:rPr>
                <w:rFonts w:ascii="Calibri" w:eastAsia="Times New Roman" w:hAnsi="Calibri" w:cs="Times New Roman"/>
                <w:b/>
                <w:color w:val="FF0000"/>
                <w:sz w:val="32"/>
                <w:szCs w:val="32"/>
                <w:lang w:eastAsia="es-ES"/>
              </w:rPr>
              <w:t>7</w:t>
            </w: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C56AB9" w:rsidRPr="00224049" w:rsidRDefault="00A91857" w:rsidP="00666FEC">
            <w:pPr>
              <w:spacing w:after="0" w:line="240" w:lineRule="auto"/>
              <w:jc w:val="center"/>
              <w:rPr>
                <w:rFonts w:ascii="Calibri" w:eastAsia="Times New Roman" w:hAnsi="Calibri" w:cs="Times New Roman"/>
                <w:b/>
                <w:color w:val="FF0000"/>
                <w:sz w:val="32"/>
                <w:szCs w:val="32"/>
                <w:lang w:eastAsia="es-ES"/>
              </w:rPr>
            </w:pPr>
            <w:r>
              <w:rPr>
                <w:rFonts w:ascii="Calibri" w:eastAsia="Times New Roman" w:hAnsi="Calibri" w:cs="Times New Roman"/>
                <w:b/>
                <w:color w:val="FF0000"/>
                <w:sz w:val="32"/>
                <w:szCs w:val="32"/>
                <w:lang w:eastAsia="es-ES"/>
              </w:rPr>
              <w:t>2</w:t>
            </w:r>
            <w:r w:rsidR="00666FEC">
              <w:rPr>
                <w:rFonts w:ascii="Calibri" w:eastAsia="Times New Roman" w:hAnsi="Calibri" w:cs="Times New Roman"/>
                <w:b/>
                <w:color w:val="FF0000"/>
                <w:sz w:val="32"/>
                <w:szCs w:val="32"/>
                <w:lang w:eastAsia="es-ES"/>
              </w:rPr>
              <w:t>8</w:t>
            </w:r>
          </w:p>
        </w:tc>
      </w:tr>
      <w:tr w:rsidR="00C56AB9" w:rsidRPr="00224049" w:rsidTr="00666FEC">
        <w:trPr>
          <w:cantSplit/>
          <w:trHeight w:val="391"/>
          <w:jc w:val="center"/>
        </w:trPr>
        <w:tc>
          <w:tcPr>
            <w:tcW w:w="780" w:type="dxa"/>
            <w:tcBorders>
              <w:top w:val="single" w:sz="6" w:space="0" w:color="auto"/>
              <w:left w:val="single" w:sz="12" w:space="0" w:color="auto"/>
              <w:bottom w:val="single" w:sz="6" w:space="0" w:color="auto"/>
              <w:right w:val="single" w:sz="6" w:space="0" w:color="auto"/>
            </w:tcBorders>
            <w:shd w:val="clear" w:color="auto" w:fill="auto"/>
          </w:tcPr>
          <w:p w:rsidR="00C56AB9" w:rsidRPr="00C56AB9" w:rsidRDefault="006E37D1" w:rsidP="00666FEC">
            <w:pPr>
              <w:spacing w:after="0" w:line="240" w:lineRule="auto"/>
              <w:jc w:val="center"/>
              <w:rPr>
                <w:rFonts w:ascii="Calibri" w:eastAsia="Times New Roman" w:hAnsi="Calibri" w:cs="Times New Roman"/>
                <w:sz w:val="32"/>
                <w:szCs w:val="32"/>
                <w:lang w:eastAsia="es-ES"/>
              </w:rPr>
            </w:pPr>
            <w:r>
              <w:rPr>
                <w:rFonts w:ascii="Calibri" w:eastAsia="Times New Roman" w:hAnsi="Calibri" w:cs="Times New Roman"/>
                <w:sz w:val="32"/>
                <w:szCs w:val="32"/>
                <w:lang w:eastAsia="es-ES"/>
              </w:rPr>
              <w:t>2</w:t>
            </w:r>
            <w:r w:rsidR="00666FEC">
              <w:rPr>
                <w:rFonts w:ascii="Calibri" w:eastAsia="Times New Roman" w:hAnsi="Calibri" w:cs="Times New Roman"/>
                <w:sz w:val="32"/>
                <w:szCs w:val="32"/>
                <w:lang w:eastAsia="es-ES"/>
              </w:rPr>
              <w:t>4</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C56AB9" w:rsidRPr="00C56AB9" w:rsidRDefault="006E37D1" w:rsidP="00666FEC">
            <w:pPr>
              <w:spacing w:after="0" w:line="240" w:lineRule="auto"/>
              <w:jc w:val="center"/>
              <w:rPr>
                <w:rFonts w:ascii="Calibri" w:eastAsia="Times New Roman" w:hAnsi="Calibri" w:cs="Times New Roman"/>
                <w:sz w:val="32"/>
                <w:szCs w:val="32"/>
                <w:lang w:eastAsia="es-ES"/>
              </w:rPr>
            </w:pPr>
            <w:r>
              <w:rPr>
                <w:rFonts w:ascii="Calibri" w:eastAsia="Times New Roman" w:hAnsi="Calibri" w:cs="Times New Roman"/>
                <w:sz w:val="32"/>
                <w:szCs w:val="32"/>
                <w:lang w:eastAsia="es-ES"/>
              </w:rPr>
              <w:t>2</w:t>
            </w:r>
            <w:r w:rsidR="00666FEC">
              <w:rPr>
                <w:rFonts w:ascii="Calibri" w:eastAsia="Times New Roman" w:hAnsi="Calibri" w:cs="Times New Roman"/>
                <w:sz w:val="32"/>
                <w:szCs w:val="32"/>
                <w:lang w:eastAsia="es-ES"/>
              </w:rPr>
              <w:t>5</w:t>
            </w:r>
          </w:p>
        </w:tc>
        <w:tc>
          <w:tcPr>
            <w:tcW w:w="568" w:type="dxa"/>
            <w:tcBorders>
              <w:top w:val="single" w:sz="6" w:space="0" w:color="auto"/>
              <w:left w:val="single" w:sz="6" w:space="0" w:color="auto"/>
              <w:bottom w:val="single" w:sz="6" w:space="0" w:color="auto"/>
              <w:right w:val="single" w:sz="6" w:space="0" w:color="auto"/>
            </w:tcBorders>
            <w:shd w:val="clear" w:color="auto" w:fill="auto"/>
          </w:tcPr>
          <w:p w:rsidR="00C56AB9" w:rsidRPr="00224049" w:rsidRDefault="006E37D1" w:rsidP="00666FEC">
            <w:pPr>
              <w:spacing w:after="0" w:line="240" w:lineRule="auto"/>
              <w:jc w:val="center"/>
              <w:rPr>
                <w:rFonts w:ascii="Calibri" w:eastAsia="Times New Roman" w:hAnsi="Calibri" w:cs="Times New Roman"/>
                <w:sz w:val="32"/>
                <w:szCs w:val="32"/>
                <w:lang w:eastAsia="es-ES"/>
              </w:rPr>
            </w:pPr>
            <w:r>
              <w:rPr>
                <w:rFonts w:ascii="Calibri" w:eastAsia="Times New Roman" w:hAnsi="Calibri" w:cs="Times New Roman"/>
                <w:sz w:val="32"/>
                <w:szCs w:val="32"/>
                <w:lang w:eastAsia="es-ES"/>
              </w:rPr>
              <w:t>2</w:t>
            </w:r>
            <w:r w:rsidR="00666FEC">
              <w:rPr>
                <w:rFonts w:ascii="Calibri" w:eastAsia="Times New Roman" w:hAnsi="Calibri" w:cs="Times New Roman"/>
                <w:sz w:val="32"/>
                <w:szCs w:val="32"/>
                <w:lang w:eastAsia="es-ES"/>
              </w:rPr>
              <w:t>6</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56AB9" w:rsidRPr="00224049" w:rsidRDefault="00666FEC" w:rsidP="00666FEC">
            <w:pPr>
              <w:spacing w:after="0" w:line="240" w:lineRule="auto"/>
              <w:jc w:val="center"/>
              <w:rPr>
                <w:rFonts w:ascii="Calibri" w:eastAsia="Times New Roman" w:hAnsi="Calibri" w:cs="Times New Roman"/>
                <w:sz w:val="32"/>
                <w:szCs w:val="32"/>
                <w:lang w:eastAsia="es-ES"/>
              </w:rPr>
            </w:pPr>
            <w:r>
              <w:rPr>
                <w:rFonts w:ascii="Calibri" w:eastAsia="Times New Roman" w:hAnsi="Calibri" w:cs="Times New Roman"/>
                <w:sz w:val="32"/>
                <w:szCs w:val="32"/>
                <w:lang w:eastAsia="es-ES"/>
              </w:rPr>
              <w:t>27</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56AB9" w:rsidRPr="00224049" w:rsidRDefault="00666FEC" w:rsidP="00C56AB9">
            <w:pPr>
              <w:spacing w:after="0" w:line="240" w:lineRule="auto"/>
              <w:jc w:val="center"/>
              <w:rPr>
                <w:rFonts w:ascii="Calibri" w:eastAsia="Times New Roman" w:hAnsi="Calibri" w:cs="Times New Roman"/>
                <w:sz w:val="32"/>
                <w:szCs w:val="32"/>
                <w:lang w:eastAsia="es-ES"/>
              </w:rPr>
            </w:pPr>
            <w:r>
              <w:rPr>
                <w:rFonts w:ascii="Calibri" w:eastAsia="Times New Roman" w:hAnsi="Calibri" w:cs="Times New Roman"/>
                <w:sz w:val="32"/>
                <w:szCs w:val="32"/>
                <w:lang w:eastAsia="es-ES"/>
              </w:rPr>
              <w:t>28</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56AB9" w:rsidRPr="00224049" w:rsidRDefault="00666FEC" w:rsidP="009B083E">
            <w:pPr>
              <w:spacing w:after="0" w:line="240" w:lineRule="auto"/>
              <w:rPr>
                <w:rFonts w:ascii="Calibri" w:eastAsia="Times New Roman" w:hAnsi="Calibri" w:cs="Times New Roman"/>
                <w:b/>
                <w:color w:val="FF0000"/>
                <w:sz w:val="32"/>
                <w:szCs w:val="32"/>
                <w:lang w:eastAsia="es-ES"/>
              </w:rPr>
            </w:pPr>
            <w:r>
              <w:rPr>
                <w:rFonts w:ascii="Calibri" w:eastAsia="Times New Roman" w:hAnsi="Calibri" w:cs="Times New Roman"/>
                <w:b/>
                <w:color w:val="FF0000"/>
                <w:sz w:val="32"/>
                <w:szCs w:val="32"/>
                <w:lang w:eastAsia="es-ES"/>
              </w:rPr>
              <w:t>29</w:t>
            </w:r>
          </w:p>
        </w:tc>
        <w:tc>
          <w:tcPr>
            <w:tcW w:w="708" w:type="dxa"/>
            <w:tcBorders>
              <w:top w:val="single" w:sz="6" w:space="0" w:color="auto"/>
              <w:left w:val="single" w:sz="6" w:space="0" w:color="auto"/>
              <w:bottom w:val="single" w:sz="6" w:space="0" w:color="auto"/>
              <w:right w:val="single" w:sz="4" w:space="0" w:color="auto"/>
            </w:tcBorders>
            <w:shd w:val="clear" w:color="auto" w:fill="auto"/>
          </w:tcPr>
          <w:p w:rsidR="00C56AB9" w:rsidRPr="00224049" w:rsidRDefault="00666FEC" w:rsidP="009B083E">
            <w:pPr>
              <w:spacing w:after="0" w:line="240" w:lineRule="auto"/>
              <w:jc w:val="center"/>
              <w:rPr>
                <w:rFonts w:ascii="Calibri" w:eastAsia="Times New Roman" w:hAnsi="Calibri" w:cs="Times New Roman"/>
                <w:b/>
                <w:color w:val="FF0000"/>
                <w:sz w:val="32"/>
                <w:szCs w:val="32"/>
                <w:lang w:eastAsia="es-ES"/>
              </w:rPr>
            </w:pPr>
            <w:r>
              <w:rPr>
                <w:rFonts w:ascii="Calibri" w:eastAsia="Times New Roman" w:hAnsi="Calibri" w:cs="Times New Roman"/>
                <w:b/>
                <w:color w:val="FF0000"/>
                <w:sz w:val="32"/>
                <w:szCs w:val="32"/>
                <w:lang w:eastAsia="es-ES"/>
              </w:rPr>
              <w:t>30</w:t>
            </w:r>
          </w:p>
        </w:tc>
        <w:tc>
          <w:tcPr>
            <w:tcW w:w="567" w:type="dxa"/>
            <w:gridSpan w:val="2"/>
            <w:tcBorders>
              <w:left w:val="single" w:sz="4" w:space="0" w:color="auto"/>
              <w:right w:val="single" w:sz="4" w:space="0" w:color="auto"/>
            </w:tcBorders>
            <w:shd w:val="clear" w:color="auto" w:fill="auto"/>
          </w:tcPr>
          <w:p w:rsidR="00C56AB9" w:rsidRPr="00224049" w:rsidRDefault="00C56AB9" w:rsidP="009B083E">
            <w:pPr>
              <w:spacing w:after="0" w:line="240" w:lineRule="auto"/>
              <w:jc w:val="center"/>
              <w:rPr>
                <w:rFonts w:ascii="Calibri" w:eastAsia="Times New Roman" w:hAnsi="Calibri" w:cs="Times New Roman"/>
                <w:b/>
                <w:color w:val="FF0000"/>
                <w:sz w:val="16"/>
                <w:szCs w:val="16"/>
                <w:lang w:eastAsia="es-ES"/>
              </w:rPr>
            </w:pPr>
          </w:p>
        </w:tc>
        <w:tc>
          <w:tcPr>
            <w:tcW w:w="709" w:type="dxa"/>
            <w:tcBorders>
              <w:top w:val="single" w:sz="6" w:space="0" w:color="auto"/>
              <w:left w:val="single" w:sz="4" w:space="0" w:color="auto"/>
              <w:bottom w:val="single" w:sz="6" w:space="0" w:color="auto"/>
              <w:right w:val="single" w:sz="6" w:space="0" w:color="auto"/>
            </w:tcBorders>
            <w:shd w:val="clear" w:color="auto" w:fill="auto"/>
          </w:tcPr>
          <w:p w:rsidR="00C56AB9" w:rsidRPr="00666FEC" w:rsidRDefault="00A91857" w:rsidP="00666FEC">
            <w:pPr>
              <w:spacing w:after="0" w:line="240" w:lineRule="auto"/>
              <w:jc w:val="center"/>
              <w:rPr>
                <w:rFonts w:ascii="Calibri" w:eastAsia="Times New Roman" w:hAnsi="Calibri" w:cs="Times New Roman"/>
                <w:sz w:val="32"/>
                <w:szCs w:val="32"/>
                <w:lang w:eastAsia="es-ES"/>
              </w:rPr>
            </w:pPr>
            <w:r w:rsidRPr="00666FEC">
              <w:rPr>
                <w:rFonts w:ascii="Calibri" w:eastAsia="Times New Roman" w:hAnsi="Calibri" w:cs="Times New Roman"/>
                <w:sz w:val="32"/>
                <w:szCs w:val="32"/>
                <w:lang w:eastAsia="es-ES"/>
              </w:rPr>
              <w:t>2</w:t>
            </w:r>
            <w:r w:rsidR="00666FEC" w:rsidRPr="00666FEC">
              <w:rPr>
                <w:rFonts w:ascii="Calibri" w:eastAsia="Times New Roman" w:hAnsi="Calibri" w:cs="Times New Roman"/>
                <w:sz w:val="32"/>
                <w:szCs w:val="32"/>
                <w:lang w:eastAsia="es-ES"/>
              </w:rPr>
              <w:t>9</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C56AB9" w:rsidRPr="00224049" w:rsidRDefault="00666FEC" w:rsidP="00666FEC">
            <w:pPr>
              <w:spacing w:after="0" w:line="240" w:lineRule="auto"/>
              <w:jc w:val="center"/>
              <w:rPr>
                <w:rFonts w:ascii="Calibri" w:eastAsia="Times New Roman" w:hAnsi="Calibri" w:cs="Times New Roman"/>
                <w:sz w:val="32"/>
                <w:szCs w:val="32"/>
                <w:lang w:eastAsia="es-ES"/>
              </w:rPr>
            </w:pPr>
            <w:r>
              <w:rPr>
                <w:rFonts w:ascii="Calibri" w:eastAsia="Times New Roman" w:hAnsi="Calibri" w:cs="Times New Roman"/>
                <w:sz w:val="32"/>
                <w:szCs w:val="32"/>
                <w:lang w:eastAsia="es-ES"/>
              </w:rPr>
              <w:t>30</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56AB9" w:rsidRPr="00224049" w:rsidRDefault="00666FEC" w:rsidP="00666FEC">
            <w:pPr>
              <w:spacing w:after="0" w:line="240" w:lineRule="auto"/>
              <w:jc w:val="center"/>
              <w:rPr>
                <w:rFonts w:ascii="Calibri" w:eastAsia="Times New Roman" w:hAnsi="Calibri" w:cs="Times New Roman"/>
                <w:sz w:val="32"/>
                <w:szCs w:val="32"/>
                <w:lang w:eastAsia="es-ES"/>
              </w:rPr>
            </w:pPr>
            <w:r>
              <w:rPr>
                <w:rFonts w:ascii="Calibri" w:eastAsia="Times New Roman" w:hAnsi="Calibri" w:cs="Times New Roman"/>
                <w:sz w:val="32"/>
                <w:szCs w:val="32"/>
                <w:lang w:eastAsia="es-ES"/>
              </w:rPr>
              <w:t>31</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56AB9" w:rsidRPr="00224049" w:rsidRDefault="00C56AB9" w:rsidP="009B083E">
            <w:pPr>
              <w:spacing w:after="0" w:line="240" w:lineRule="auto"/>
              <w:jc w:val="center"/>
              <w:rPr>
                <w:rFonts w:ascii="Calibri" w:eastAsia="Times New Roman" w:hAnsi="Calibri" w:cs="Times New Roman"/>
                <w:sz w:val="32"/>
                <w:szCs w:val="32"/>
                <w:lang w:eastAsia="es-ES"/>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56AB9" w:rsidRPr="00C56AB9" w:rsidRDefault="00C56AB9" w:rsidP="009B083E">
            <w:pPr>
              <w:spacing w:after="0" w:line="240" w:lineRule="auto"/>
              <w:jc w:val="center"/>
              <w:rPr>
                <w:rFonts w:ascii="Calibri" w:eastAsia="Times New Roman" w:hAnsi="Calibri" w:cs="Times New Roman"/>
                <w:sz w:val="32"/>
                <w:szCs w:val="32"/>
                <w:lang w:eastAsia="es-ES"/>
              </w:rPr>
            </w:pP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C56AB9" w:rsidRPr="00224049" w:rsidRDefault="00C56AB9" w:rsidP="009B083E">
            <w:pPr>
              <w:spacing w:after="0" w:line="240" w:lineRule="auto"/>
              <w:jc w:val="center"/>
              <w:rPr>
                <w:rFonts w:ascii="Calibri" w:eastAsia="Times New Roman" w:hAnsi="Calibri" w:cs="Times New Roman"/>
                <w:b/>
                <w:color w:val="FF0000"/>
                <w:sz w:val="32"/>
                <w:szCs w:val="32"/>
                <w:lang w:eastAsia="es-ES"/>
              </w:rPr>
            </w:pPr>
          </w:p>
        </w:tc>
        <w:tc>
          <w:tcPr>
            <w:tcW w:w="567" w:type="dxa"/>
            <w:tcBorders>
              <w:top w:val="single" w:sz="6" w:space="0" w:color="auto"/>
              <w:left w:val="single" w:sz="6" w:space="0" w:color="auto"/>
              <w:bottom w:val="single" w:sz="6" w:space="0" w:color="auto"/>
              <w:right w:val="single" w:sz="4" w:space="0" w:color="auto"/>
            </w:tcBorders>
            <w:shd w:val="clear" w:color="auto" w:fill="auto"/>
          </w:tcPr>
          <w:p w:rsidR="00C56AB9" w:rsidRPr="00224049" w:rsidRDefault="00C56AB9" w:rsidP="009B083E">
            <w:pPr>
              <w:spacing w:after="0" w:line="240" w:lineRule="auto"/>
              <w:jc w:val="center"/>
              <w:rPr>
                <w:rFonts w:ascii="Calibri" w:eastAsia="Times New Roman" w:hAnsi="Calibri" w:cs="Times New Roman"/>
                <w:b/>
                <w:color w:val="FF0000"/>
                <w:sz w:val="32"/>
                <w:szCs w:val="32"/>
                <w:lang w:eastAsia="es-ES"/>
              </w:rPr>
            </w:pPr>
          </w:p>
        </w:tc>
      </w:tr>
    </w:tbl>
    <w:p w:rsidR="00C56AB9" w:rsidRPr="00224049" w:rsidRDefault="00C56AB9" w:rsidP="00C56AB9">
      <w:pPr>
        <w:spacing w:after="0" w:line="240" w:lineRule="auto"/>
        <w:jc w:val="center"/>
        <w:rPr>
          <w:rFonts w:ascii="Calibri" w:eastAsia="Times New Roman" w:hAnsi="Calibri" w:cs="Times New Roman"/>
          <w:b/>
          <w:sz w:val="24"/>
          <w:szCs w:val="20"/>
          <w:u w:val="single"/>
          <w:lang w:eastAsia="es-ES"/>
        </w:rPr>
      </w:pPr>
    </w:p>
    <w:p w:rsidR="00C56AB9" w:rsidRDefault="00C56AB9" w:rsidP="00C56AB9">
      <w:pPr>
        <w:spacing w:after="0" w:line="240" w:lineRule="auto"/>
        <w:jc w:val="center"/>
        <w:rPr>
          <w:rFonts w:ascii="Calibri" w:eastAsia="Times New Roman" w:hAnsi="Calibri" w:cs="Times New Roman"/>
          <w:b/>
          <w:color w:val="2E74B5" w:themeColor="accent1" w:themeShade="BF"/>
          <w:sz w:val="24"/>
          <w:szCs w:val="20"/>
          <w:lang w:eastAsia="es-ES"/>
        </w:rPr>
      </w:pPr>
      <w:r>
        <w:rPr>
          <w:rFonts w:ascii="Calibri" w:eastAsia="Times New Roman" w:hAnsi="Calibri" w:cs="Times New Roman"/>
          <w:b/>
          <w:color w:val="2E74B5" w:themeColor="accent1" w:themeShade="BF"/>
          <w:sz w:val="24"/>
          <w:szCs w:val="20"/>
          <w:lang w:eastAsia="es-ES"/>
        </w:rPr>
        <w:t>Convocatoria de la Junta General</w:t>
      </w:r>
    </w:p>
    <w:p w:rsidR="00C56AB9" w:rsidRPr="00F5795F" w:rsidRDefault="00C56AB9" w:rsidP="00C56AB9">
      <w:pPr>
        <w:spacing w:after="0" w:line="240" w:lineRule="auto"/>
        <w:jc w:val="center"/>
        <w:rPr>
          <w:rFonts w:ascii="Calibri" w:eastAsia="Times New Roman" w:hAnsi="Calibri" w:cs="Times New Roman"/>
          <w:b/>
          <w:color w:val="2E74B5" w:themeColor="accent1" w:themeShade="BF"/>
          <w:sz w:val="14"/>
          <w:szCs w:val="14"/>
          <w:lang w:eastAsia="es-ES"/>
        </w:rPr>
      </w:pPr>
    </w:p>
    <w:p w:rsidR="00C56AB9" w:rsidRDefault="00C56AB9" w:rsidP="00C56AB9">
      <w:pPr>
        <w:spacing w:after="0" w:line="240" w:lineRule="auto"/>
        <w:ind w:left="708" w:firstLine="708"/>
        <w:rPr>
          <w:rFonts w:ascii="Calibri" w:eastAsia="Times New Roman" w:hAnsi="Calibri" w:cs="Times New Roman"/>
          <w:b/>
          <w:color w:val="2E74B5" w:themeColor="accent1" w:themeShade="BF"/>
          <w:sz w:val="24"/>
          <w:szCs w:val="20"/>
          <w:lang w:eastAsia="es-ES"/>
        </w:rPr>
      </w:pPr>
      <w:r>
        <w:rPr>
          <w:rFonts w:ascii="Calibri" w:eastAsia="Times New Roman" w:hAnsi="Calibri" w:cs="Times New Roman"/>
          <w:b/>
          <w:color w:val="2E74B5" w:themeColor="accent1" w:themeShade="BF"/>
          <w:sz w:val="24"/>
          <w:szCs w:val="20"/>
          <w:lang w:eastAsia="es-ES"/>
        </w:rPr>
        <w:t>Orden del día provisional</w:t>
      </w:r>
      <w:r>
        <w:rPr>
          <w:rFonts w:ascii="Calibri" w:eastAsia="Times New Roman" w:hAnsi="Calibri" w:cs="Times New Roman"/>
          <w:b/>
          <w:color w:val="2E74B5" w:themeColor="accent1" w:themeShade="BF"/>
          <w:sz w:val="24"/>
          <w:szCs w:val="20"/>
          <w:lang w:eastAsia="es-ES"/>
        </w:rPr>
        <w:tab/>
      </w:r>
      <w:r>
        <w:rPr>
          <w:rFonts w:ascii="Calibri" w:eastAsia="Times New Roman" w:hAnsi="Calibri" w:cs="Times New Roman"/>
          <w:b/>
          <w:color w:val="2E74B5" w:themeColor="accent1" w:themeShade="BF"/>
          <w:sz w:val="24"/>
          <w:szCs w:val="20"/>
          <w:lang w:eastAsia="es-ES"/>
        </w:rPr>
        <w:tab/>
      </w:r>
      <w:r>
        <w:rPr>
          <w:rFonts w:ascii="Calibri" w:eastAsia="Times New Roman" w:hAnsi="Calibri" w:cs="Times New Roman"/>
          <w:b/>
          <w:color w:val="2E74B5" w:themeColor="accent1" w:themeShade="BF"/>
          <w:sz w:val="24"/>
          <w:szCs w:val="20"/>
          <w:lang w:eastAsia="es-ES"/>
        </w:rPr>
        <w:tab/>
      </w:r>
      <w:r w:rsidRPr="008A372F">
        <w:rPr>
          <w:rFonts w:ascii="Calibri" w:eastAsia="Times New Roman" w:hAnsi="Calibri" w:cs="Times New Roman"/>
          <w:b/>
          <w:color w:val="FF0000"/>
          <w:sz w:val="24"/>
          <w:szCs w:val="20"/>
          <w:lang w:eastAsia="es-ES"/>
        </w:rPr>
        <w:t xml:space="preserve">30 días naturales </w:t>
      </w:r>
      <w:r>
        <w:rPr>
          <w:rFonts w:ascii="Calibri" w:eastAsia="Times New Roman" w:hAnsi="Calibri" w:cs="Times New Roman"/>
          <w:b/>
          <w:color w:val="2E74B5" w:themeColor="accent1" w:themeShade="BF"/>
          <w:sz w:val="24"/>
          <w:szCs w:val="20"/>
          <w:lang w:eastAsia="es-ES"/>
        </w:rPr>
        <w:t>de antelación</w:t>
      </w:r>
      <w:r w:rsidR="006E37D1">
        <w:rPr>
          <w:rFonts w:ascii="Calibri" w:eastAsia="Times New Roman" w:hAnsi="Calibri" w:cs="Times New Roman"/>
          <w:b/>
          <w:color w:val="2E74B5" w:themeColor="accent1" w:themeShade="BF"/>
          <w:sz w:val="24"/>
          <w:szCs w:val="20"/>
          <w:lang w:eastAsia="es-ES"/>
        </w:rPr>
        <w:t xml:space="preserve"> </w:t>
      </w:r>
      <w:r w:rsidR="006E37D1" w:rsidRPr="006E37D1">
        <w:rPr>
          <w:rFonts w:ascii="Calibri" w:eastAsia="Times New Roman" w:hAnsi="Calibri" w:cs="Times New Roman"/>
          <w:b/>
          <w:color w:val="2E74B5" w:themeColor="accent1" w:themeShade="BF"/>
          <w:sz w:val="24"/>
          <w:szCs w:val="20"/>
          <w:highlight w:val="yellow"/>
          <w:lang w:eastAsia="es-ES"/>
        </w:rPr>
        <w:t>día 1</w:t>
      </w:r>
      <w:r w:rsidR="00666FEC">
        <w:rPr>
          <w:rFonts w:ascii="Calibri" w:eastAsia="Times New Roman" w:hAnsi="Calibri" w:cs="Times New Roman"/>
          <w:b/>
          <w:color w:val="2E74B5" w:themeColor="accent1" w:themeShade="BF"/>
          <w:sz w:val="24"/>
          <w:szCs w:val="20"/>
          <w:highlight w:val="yellow"/>
          <w:lang w:eastAsia="es-ES"/>
        </w:rPr>
        <w:t>9</w:t>
      </w:r>
      <w:r w:rsidR="006E37D1" w:rsidRPr="006E37D1">
        <w:rPr>
          <w:rFonts w:ascii="Calibri" w:eastAsia="Times New Roman" w:hAnsi="Calibri" w:cs="Times New Roman"/>
          <w:b/>
          <w:color w:val="2E74B5" w:themeColor="accent1" w:themeShade="BF"/>
          <w:sz w:val="24"/>
          <w:szCs w:val="20"/>
          <w:highlight w:val="yellow"/>
          <w:lang w:eastAsia="es-ES"/>
        </w:rPr>
        <w:t xml:space="preserve"> de noviembre</w:t>
      </w:r>
    </w:p>
    <w:p w:rsidR="00C56AB9" w:rsidRDefault="00C56AB9" w:rsidP="00C56AB9">
      <w:pPr>
        <w:spacing w:after="0" w:line="240" w:lineRule="auto"/>
        <w:ind w:left="708" w:firstLine="708"/>
        <w:rPr>
          <w:rFonts w:ascii="Calibri" w:eastAsia="Times New Roman" w:hAnsi="Calibri" w:cs="Times New Roman"/>
          <w:b/>
          <w:color w:val="2E74B5" w:themeColor="accent1" w:themeShade="BF"/>
          <w:sz w:val="24"/>
          <w:szCs w:val="20"/>
          <w:lang w:eastAsia="es-ES"/>
        </w:rPr>
      </w:pPr>
      <w:r>
        <w:rPr>
          <w:rFonts w:ascii="Calibri" w:eastAsia="Times New Roman" w:hAnsi="Calibri" w:cs="Times New Roman"/>
          <w:b/>
          <w:color w:val="2E74B5" w:themeColor="accent1" w:themeShade="BF"/>
          <w:sz w:val="24"/>
          <w:szCs w:val="20"/>
          <w:lang w:eastAsia="es-ES"/>
        </w:rPr>
        <w:t>Orden del día Definitivo</w:t>
      </w:r>
      <w:r>
        <w:rPr>
          <w:rFonts w:ascii="Calibri" w:eastAsia="Times New Roman" w:hAnsi="Calibri" w:cs="Times New Roman"/>
          <w:b/>
          <w:color w:val="2E74B5" w:themeColor="accent1" w:themeShade="BF"/>
          <w:sz w:val="24"/>
          <w:szCs w:val="20"/>
          <w:lang w:eastAsia="es-ES"/>
        </w:rPr>
        <w:tab/>
      </w:r>
      <w:r>
        <w:rPr>
          <w:rFonts w:ascii="Calibri" w:eastAsia="Times New Roman" w:hAnsi="Calibri" w:cs="Times New Roman"/>
          <w:b/>
          <w:color w:val="2E74B5" w:themeColor="accent1" w:themeShade="BF"/>
          <w:sz w:val="24"/>
          <w:szCs w:val="20"/>
          <w:lang w:eastAsia="es-ES"/>
        </w:rPr>
        <w:tab/>
      </w:r>
      <w:r>
        <w:rPr>
          <w:rFonts w:ascii="Calibri" w:eastAsia="Times New Roman" w:hAnsi="Calibri" w:cs="Times New Roman"/>
          <w:b/>
          <w:color w:val="2E74B5" w:themeColor="accent1" w:themeShade="BF"/>
          <w:sz w:val="24"/>
          <w:szCs w:val="20"/>
          <w:lang w:eastAsia="es-ES"/>
        </w:rPr>
        <w:tab/>
      </w:r>
      <w:r w:rsidRPr="008A372F">
        <w:rPr>
          <w:rFonts w:ascii="Calibri" w:eastAsia="Times New Roman" w:hAnsi="Calibri" w:cs="Times New Roman"/>
          <w:b/>
          <w:color w:val="FF0000"/>
          <w:sz w:val="24"/>
          <w:szCs w:val="20"/>
          <w:lang w:eastAsia="es-ES"/>
        </w:rPr>
        <w:t xml:space="preserve">10 días hábiles </w:t>
      </w:r>
      <w:r>
        <w:rPr>
          <w:rFonts w:ascii="Calibri" w:eastAsia="Times New Roman" w:hAnsi="Calibri" w:cs="Times New Roman"/>
          <w:b/>
          <w:color w:val="2E74B5" w:themeColor="accent1" w:themeShade="BF"/>
          <w:sz w:val="24"/>
          <w:szCs w:val="20"/>
          <w:lang w:eastAsia="es-ES"/>
        </w:rPr>
        <w:t>de antelación</w:t>
      </w:r>
      <w:r w:rsidR="006E37D1">
        <w:rPr>
          <w:rFonts w:ascii="Calibri" w:eastAsia="Times New Roman" w:hAnsi="Calibri" w:cs="Times New Roman"/>
          <w:b/>
          <w:color w:val="2E74B5" w:themeColor="accent1" w:themeShade="BF"/>
          <w:sz w:val="24"/>
          <w:szCs w:val="20"/>
          <w:lang w:eastAsia="es-ES"/>
        </w:rPr>
        <w:t xml:space="preserve"> </w:t>
      </w:r>
      <w:r w:rsidR="00666FEC">
        <w:rPr>
          <w:rFonts w:ascii="Calibri" w:eastAsia="Times New Roman" w:hAnsi="Calibri" w:cs="Times New Roman"/>
          <w:b/>
          <w:color w:val="2E74B5" w:themeColor="accent1" w:themeShade="BF"/>
          <w:sz w:val="24"/>
          <w:szCs w:val="20"/>
          <w:highlight w:val="yellow"/>
          <w:lang w:eastAsia="es-ES"/>
        </w:rPr>
        <w:t>día 4</w:t>
      </w:r>
      <w:r w:rsidR="006E37D1" w:rsidRPr="006E37D1">
        <w:rPr>
          <w:rFonts w:ascii="Calibri" w:eastAsia="Times New Roman" w:hAnsi="Calibri" w:cs="Times New Roman"/>
          <w:b/>
          <w:color w:val="2E74B5" w:themeColor="accent1" w:themeShade="BF"/>
          <w:sz w:val="24"/>
          <w:szCs w:val="20"/>
          <w:highlight w:val="yellow"/>
          <w:lang w:eastAsia="es-ES"/>
        </w:rPr>
        <w:t xml:space="preserve"> de </w:t>
      </w:r>
      <w:r w:rsidR="00666FEC">
        <w:rPr>
          <w:rFonts w:ascii="Calibri" w:eastAsia="Times New Roman" w:hAnsi="Calibri" w:cs="Times New Roman"/>
          <w:b/>
          <w:color w:val="2E74B5" w:themeColor="accent1" w:themeShade="BF"/>
          <w:sz w:val="24"/>
          <w:szCs w:val="20"/>
          <w:highlight w:val="yellow"/>
          <w:lang w:eastAsia="es-ES"/>
        </w:rPr>
        <w:t>diciembre</w:t>
      </w:r>
    </w:p>
    <w:p w:rsidR="00C56AB9" w:rsidRDefault="00C56AB9" w:rsidP="003F7B49">
      <w:pPr>
        <w:spacing w:after="0" w:line="240" w:lineRule="auto"/>
        <w:ind w:left="5670" w:hanging="4254"/>
        <w:rPr>
          <w:rFonts w:ascii="Calibri" w:eastAsia="Times New Roman" w:hAnsi="Calibri" w:cs="Times New Roman"/>
          <w:b/>
          <w:color w:val="2E74B5" w:themeColor="accent1" w:themeShade="BF"/>
          <w:sz w:val="24"/>
          <w:szCs w:val="20"/>
          <w:lang w:eastAsia="es-ES"/>
        </w:rPr>
      </w:pPr>
      <w:r>
        <w:rPr>
          <w:rFonts w:ascii="Calibri" w:eastAsia="Times New Roman" w:hAnsi="Calibri" w:cs="Times New Roman"/>
          <w:b/>
          <w:color w:val="2E74B5" w:themeColor="accent1" w:themeShade="BF"/>
          <w:sz w:val="24"/>
          <w:szCs w:val="20"/>
          <w:lang w:eastAsia="es-ES"/>
        </w:rPr>
        <w:t>P</w:t>
      </w:r>
      <w:r w:rsidR="003F7B49">
        <w:rPr>
          <w:rFonts w:ascii="Calibri" w:eastAsia="Times New Roman" w:hAnsi="Calibri" w:cs="Times New Roman"/>
          <w:b/>
          <w:color w:val="2E74B5" w:themeColor="accent1" w:themeShade="BF"/>
          <w:sz w:val="24"/>
          <w:szCs w:val="20"/>
          <w:lang w:eastAsia="es-ES"/>
        </w:rPr>
        <w:t>resupuesto ejercicio siguiente</w:t>
      </w:r>
      <w:r>
        <w:rPr>
          <w:rFonts w:ascii="Calibri" w:eastAsia="Times New Roman" w:hAnsi="Calibri" w:cs="Times New Roman"/>
          <w:b/>
          <w:color w:val="2E74B5" w:themeColor="accent1" w:themeShade="BF"/>
          <w:sz w:val="24"/>
          <w:szCs w:val="20"/>
          <w:lang w:eastAsia="es-ES"/>
        </w:rPr>
        <w:t xml:space="preserve"> </w:t>
      </w:r>
      <w:r>
        <w:rPr>
          <w:rFonts w:ascii="Calibri" w:eastAsia="Times New Roman" w:hAnsi="Calibri" w:cs="Times New Roman"/>
          <w:b/>
          <w:color w:val="2E74B5" w:themeColor="accent1" w:themeShade="BF"/>
          <w:sz w:val="24"/>
          <w:szCs w:val="20"/>
          <w:lang w:eastAsia="es-ES"/>
        </w:rPr>
        <w:tab/>
      </w:r>
      <w:r w:rsidR="003F7B49">
        <w:rPr>
          <w:rFonts w:ascii="Calibri" w:eastAsia="Times New Roman" w:hAnsi="Calibri" w:cs="Times New Roman"/>
          <w:b/>
          <w:color w:val="FF0000"/>
          <w:sz w:val="24"/>
          <w:szCs w:val="20"/>
          <w:lang w:eastAsia="es-ES"/>
        </w:rPr>
        <w:t>A disposición de los colegiados con el orden del Día Provisional (</w:t>
      </w:r>
      <w:r w:rsidR="003F7B49" w:rsidRPr="0013368A">
        <w:rPr>
          <w:rFonts w:ascii="Calibri" w:eastAsia="Times New Roman" w:hAnsi="Calibri" w:cs="Times New Roman"/>
          <w:b/>
          <w:color w:val="FF0000"/>
          <w:sz w:val="24"/>
          <w:szCs w:val="20"/>
          <w:highlight w:val="yellow"/>
          <w:lang w:eastAsia="es-ES"/>
        </w:rPr>
        <w:t>se entiende que también las tarifas y los servicios ofrecidos por el Colegio a los Colegiados</w:t>
      </w:r>
      <w:r w:rsidR="0013368A">
        <w:rPr>
          <w:rFonts w:ascii="Calibri" w:eastAsia="Times New Roman" w:hAnsi="Calibri" w:cs="Times New Roman"/>
          <w:b/>
          <w:color w:val="FF0000"/>
          <w:sz w:val="24"/>
          <w:szCs w:val="20"/>
          <w:lang w:eastAsia="es-ES"/>
        </w:rPr>
        <w:t>)</w:t>
      </w:r>
    </w:p>
    <w:p w:rsidR="00C56AB9" w:rsidRDefault="00C56AB9" w:rsidP="00C56AB9">
      <w:pPr>
        <w:spacing w:after="0" w:line="240" w:lineRule="auto"/>
        <w:ind w:left="708" w:firstLine="708"/>
        <w:rPr>
          <w:rFonts w:ascii="Calibri" w:eastAsia="Times New Roman" w:hAnsi="Calibri" w:cs="Times New Roman"/>
          <w:b/>
          <w:color w:val="2E74B5" w:themeColor="accent1" w:themeShade="BF"/>
          <w:sz w:val="24"/>
          <w:szCs w:val="20"/>
          <w:lang w:eastAsia="es-ES"/>
        </w:rPr>
      </w:pPr>
      <w:r>
        <w:rPr>
          <w:rFonts w:ascii="Calibri" w:eastAsia="Times New Roman" w:hAnsi="Calibri" w:cs="Times New Roman"/>
          <w:b/>
          <w:color w:val="2E74B5" w:themeColor="accent1" w:themeShade="BF"/>
          <w:sz w:val="24"/>
          <w:szCs w:val="20"/>
          <w:lang w:eastAsia="es-ES"/>
        </w:rPr>
        <w:t>Presentación Ruegos y Preguntas</w:t>
      </w:r>
      <w:r>
        <w:rPr>
          <w:rFonts w:ascii="Calibri" w:eastAsia="Times New Roman" w:hAnsi="Calibri" w:cs="Times New Roman"/>
          <w:b/>
          <w:color w:val="2E74B5" w:themeColor="accent1" w:themeShade="BF"/>
          <w:sz w:val="24"/>
          <w:szCs w:val="20"/>
          <w:lang w:eastAsia="es-ES"/>
        </w:rPr>
        <w:tab/>
      </w:r>
      <w:r>
        <w:rPr>
          <w:rFonts w:ascii="Calibri" w:eastAsia="Times New Roman" w:hAnsi="Calibri" w:cs="Times New Roman"/>
          <w:b/>
          <w:color w:val="2E74B5" w:themeColor="accent1" w:themeShade="BF"/>
          <w:sz w:val="24"/>
          <w:szCs w:val="20"/>
          <w:lang w:eastAsia="es-ES"/>
        </w:rPr>
        <w:tab/>
      </w:r>
      <w:r>
        <w:rPr>
          <w:rFonts w:ascii="Calibri" w:eastAsia="Times New Roman" w:hAnsi="Calibri" w:cs="Times New Roman"/>
          <w:b/>
          <w:color w:val="FF0000"/>
          <w:sz w:val="24"/>
          <w:szCs w:val="20"/>
          <w:lang w:eastAsia="es-ES"/>
        </w:rPr>
        <w:t xml:space="preserve">  7</w:t>
      </w:r>
      <w:r w:rsidRPr="008A372F">
        <w:rPr>
          <w:rFonts w:ascii="Calibri" w:eastAsia="Times New Roman" w:hAnsi="Calibri" w:cs="Times New Roman"/>
          <w:b/>
          <w:color w:val="FF0000"/>
          <w:sz w:val="24"/>
          <w:szCs w:val="20"/>
          <w:lang w:eastAsia="es-ES"/>
        </w:rPr>
        <w:t xml:space="preserve"> días </w:t>
      </w:r>
      <w:r>
        <w:rPr>
          <w:rFonts w:ascii="Calibri" w:eastAsia="Times New Roman" w:hAnsi="Calibri" w:cs="Times New Roman"/>
          <w:b/>
          <w:color w:val="FF0000"/>
          <w:sz w:val="24"/>
          <w:szCs w:val="20"/>
          <w:lang w:eastAsia="es-ES"/>
        </w:rPr>
        <w:t>naturales</w:t>
      </w:r>
      <w:r w:rsidRPr="008A372F">
        <w:rPr>
          <w:rFonts w:ascii="Calibri" w:eastAsia="Times New Roman" w:hAnsi="Calibri" w:cs="Times New Roman"/>
          <w:b/>
          <w:color w:val="FF0000"/>
          <w:sz w:val="24"/>
          <w:szCs w:val="20"/>
          <w:lang w:eastAsia="es-ES"/>
        </w:rPr>
        <w:t xml:space="preserve"> </w:t>
      </w:r>
      <w:r>
        <w:rPr>
          <w:rFonts w:ascii="Calibri" w:eastAsia="Times New Roman" w:hAnsi="Calibri" w:cs="Times New Roman"/>
          <w:b/>
          <w:color w:val="2E74B5" w:themeColor="accent1" w:themeShade="BF"/>
          <w:sz w:val="24"/>
          <w:szCs w:val="20"/>
          <w:lang w:eastAsia="es-ES"/>
        </w:rPr>
        <w:t>de antelación</w:t>
      </w:r>
      <w:r w:rsidR="00666FEC">
        <w:rPr>
          <w:rFonts w:ascii="Calibri" w:eastAsia="Times New Roman" w:hAnsi="Calibri" w:cs="Times New Roman"/>
          <w:b/>
          <w:color w:val="2E74B5" w:themeColor="accent1" w:themeShade="BF"/>
          <w:sz w:val="24"/>
          <w:szCs w:val="20"/>
          <w:lang w:eastAsia="es-ES"/>
        </w:rPr>
        <w:t xml:space="preserve"> día 12 de diciembre</w:t>
      </w:r>
    </w:p>
    <w:p w:rsidR="00C56AB9" w:rsidRPr="00F5795F" w:rsidRDefault="00C56AB9" w:rsidP="00C56AB9">
      <w:pPr>
        <w:spacing w:after="0" w:line="240" w:lineRule="auto"/>
        <w:jc w:val="center"/>
        <w:rPr>
          <w:rFonts w:ascii="Calibri" w:eastAsia="Times New Roman" w:hAnsi="Calibri" w:cs="Times New Roman"/>
          <w:b/>
          <w:color w:val="FF0000"/>
          <w:sz w:val="14"/>
          <w:szCs w:val="14"/>
          <w:lang w:eastAsia="es-ES"/>
        </w:rPr>
      </w:pPr>
    </w:p>
    <w:p w:rsidR="00C56AB9" w:rsidRDefault="00C56AB9" w:rsidP="00C56AB9">
      <w:pPr>
        <w:spacing w:after="0" w:line="240" w:lineRule="auto"/>
        <w:jc w:val="center"/>
        <w:rPr>
          <w:rFonts w:ascii="Calibri" w:eastAsia="Times New Roman" w:hAnsi="Calibri" w:cs="Times New Roman"/>
          <w:b/>
          <w:color w:val="FF0000"/>
          <w:sz w:val="24"/>
          <w:szCs w:val="20"/>
          <w:lang w:eastAsia="es-ES"/>
        </w:rPr>
      </w:pPr>
      <w:r w:rsidRPr="008A372F">
        <w:rPr>
          <w:rFonts w:ascii="Calibri" w:eastAsia="Times New Roman" w:hAnsi="Calibri" w:cs="Times New Roman"/>
          <w:b/>
          <w:color w:val="FF0000"/>
          <w:sz w:val="24"/>
          <w:szCs w:val="20"/>
          <w:lang w:eastAsia="es-ES"/>
        </w:rPr>
        <w:t>Todos los documentos han de estar redactados a la fecha de la convocatoria</w:t>
      </w:r>
    </w:p>
    <w:p w:rsidR="00C56AB9" w:rsidRPr="0013368A" w:rsidRDefault="00C56AB9" w:rsidP="00C56AB9">
      <w:pPr>
        <w:spacing w:after="0" w:line="240" w:lineRule="auto"/>
        <w:jc w:val="center"/>
        <w:rPr>
          <w:rFonts w:ascii="Calibri" w:eastAsia="Times New Roman" w:hAnsi="Calibri" w:cs="Times New Roman"/>
          <w:b/>
          <w:color w:val="FF0000"/>
          <w:sz w:val="16"/>
          <w:szCs w:val="16"/>
          <w:lang w:eastAsia="es-ES"/>
        </w:rPr>
      </w:pPr>
    </w:p>
    <w:p w:rsidR="00C56AB9" w:rsidRPr="00F5795F" w:rsidRDefault="00C56AB9" w:rsidP="00C56AB9">
      <w:pPr>
        <w:spacing w:after="0" w:line="240" w:lineRule="auto"/>
        <w:jc w:val="center"/>
        <w:rPr>
          <w:rFonts w:ascii="Calibri" w:eastAsia="Times New Roman" w:hAnsi="Calibri" w:cs="Times New Roman"/>
          <w:b/>
          <w:color w:val="FF0000"/>
          <w:sz w:val="14"/>
          <w:szCs w:val="14"/>
          <w:lang w:eastAsia="es-ES"/>
        </w:rPr>
      </w:pPr>
    </w:p>
    <w:p w:rsidR="00C56AB9" w:rsidRPr="00EB7D8A" w:rsidRDefault="00C56AB9" w:rsidP="00C56AB9">
      <w:pPr>
        <w:spacing w:after="0" w:line="240" w:lineRule="auto"/>
        <w:jc w:val="both"/>
        <w:rPr>
          <w:rFonts w:eastAsia="Times New Roman" w:cstheme="minorHAnsi"/>
          <w:color w:val="FF0000"/>
          <w:shd w:val="clear" w:color="auto" w:fill="FFFFFF"/>
          <w:lang w:eastAsia="es-ES"/>
        </w:rPr>
      </w:pPr>
      <w:r w:rsidRPr="00EB7D8A">
        <w:rPr>
          <w:rFonts w:eastAsia="Times New Roman" w:cstheme="minorHAnsi"/>
          <w:shd w:val="clear" w:color="auto" w:fill="FFFFFF"/>
          <w:lang w:eastAsia="es-ES"/>
        </w:rPr>
        <w:t xml:space="preserve">En caso de presentarse alguna </w:t>
      </w:r>
      <w:r w:rsidRPr="00EB7D8A">
        <w:rPr>
          <w:rFonts w:eastAsia="Times New Roman" w:cstheme="minorHAnsi"/>
          <w:color w:val="FF0000"/>
          <w:shd w:val="clear" w:color="auto" w:fill="FFFFFF"/>
          <w:lang w:eastAsia="es-ES"/>
        </w:rPr>
        <w:t>enmienda</w:t>
      </w:r>
      <w:r w:rsidRPr="00EB7D8A">
        <w:rPr>
          <w:rFonts w:eastAsia="Times New Roman" w:cstheme="minorHAnsi"/>
          <w:shd w:val="clear" w:color="auto" w:fill="FFFFFF"/>
          <w:lang w:eastAsia="es-ES"/>
        </w:rPr>
        <w:t xml:space="preserve">, ésta se pondrá </w:t>
      </w:r>
      <w:r w:rsidRPr="00EB7D8A">
        <w:rPr>
          <w:rFonts w:eastAsia="Times New Roman" w:cstheme="minorHAnsi"/>
          <w:color w:val="FF0000"/>
          <w:shd w:val="clear" w:color="auto" w:fill="FFFFFF"/>
          <w:lang w:eastAsia="es-ES"/>
        </w:rPr>
        <w:t>a disposición de los/las colegiados</w:t>
      </w:r>
      <w:r w:rsidRPr="00EB7D8A">
        <w:rPr>
          <w:rFonts w:eastAsia="Times New Roman" w:cstheme="minorHAnsi"/>
          <w:shd w:val="clear" w:color="auto" w:fill="FFFFFF"/>
          <w:lang w:eastAsia="es-ES"/>
        </w:rPr>
        <w:t xml:space="preserve">/as de forma urgente para su estudio y análisis, </w:t>
      </w:r>
      <w:r w:rsidRPr="00EB7D8A">
        <w:rPr>
          <w:rFonts w:eastAsia="Times New Roman" w:cstheme="minorHAnsi"/>
          <w:color w:val="FF0000"/>
          <w:shd w:val="clear" w:color="auto" w:fill="FFFFFF"/>
          <w:lang w:eastAsia="es-ES"/>
        </w:rPr>
        <w:t>antes del tercer día lectivo, contado a partir del día siguiente a su entrada en el registro del Colegio.</w:t>
      </w:r>
    </w:p>
    <w:p w:rsidR="00C56AB9" w:rsidRPr="008A372F" w:rsidRDefault="00C56AB9" w:rsidP="00C56AB9">
      <w:pPr>
        <w:spacing w:after="0" w:line="240" w:lineRule="auto"/>
        <w:jc w:val="center"/>
        <w:rPr>
          <w:rFonts w:ascii="Calibri" w:eastAsia="Times New Roman" w:hAnsi="Calibri" w:cs="Times New Roman"/>
          <w:b/>
          <w:color w:val="FF0000"/>
          <w:sz w:val="24"/>
          <w:szCs w:val="20"/>
          <w:lang w:eastAsia="es-ES"/>
        </w:rPr>
      </w:pPr>
    </w:p>
    <w:p w:rsidR="00C56AB9" w:rsidRDefault="00C56AB9" w:rsidP="00C56AB9">
      <w:pPr>
        <w:spacing w:after="0" w:line="240" w:lineRule="auto"/>
        <w:jc w:val="center"/>
        <w:rPr>
          <w:rFonts w:ascii="Calibri" w:eastAsia="Times New Roman" w:hAnsi="Calibri" w:cs="Times New Roman"/>
          <w:b/>
          <w:color w:val="538135" w:themeColor="accent6" w:themeShade="BF"/>
          <w:sz w:val="32"/>
          <w:szCs w:val="32"/>
          <w:lang w:eastAsia="es-ES"/>
        </w:rPr>
      </w:pPr>
    </w:p>
    <w:p w:rsidR="00C56AB9" w:rsidRPr="00224049" w:rsidRDefault="00C56AB9" w:rsidP="00C56AB9">
      <w:pPr>
        <w:spacing w:after="0" w:line="240" w:lineRule="auto"/>
        <w:jc w:val="center"/>
        <w:rPr>
          <w:rFonts w:ascii="Calibri" w:eastAsia="Times New Roman" w:hAnsi="Calibri" w:cs="Times New Roman"/>
          <w:b/>
          <w:color w:val="538135" w:themeColor="accent6" w:themeShade="BF"/>
          <w:sz w:val="32"/>
          <w:szCs w:val="32"/>
          <w:lang w:eastAsia="es-ES"/>
        </w:rPr>
      </w:pPr>
      <w:r w:rsidRPr="00224049">
        <w:rPr>
          <w:rFonts w:ascii="Calibri" w:eastAsia="Times New Roman" w:hAnsi="Calibri" w:cs="Times New Roman"/>
          <w:b/>
          <w:color w:val="538135" w:themeColor="accent6" w:themeShade="BF"/>
          <w:sz w:val="32"/>
          <w:szCs w:val="32"/>
          <w:lang w:eastAsia="es-ES"/>
        </w:rPr>
        <w:t>JUNTA GENERAL</w:t>
      </w:r>
    </w:p>
    <w:p w:rsidR="00C56AB9" w:rsidRPr="00224049" w:rsidRDefault="00A91857" w:rsidP="00C56AB9">
      <w:pPr>
        <w:spacing w:after="0" w:line="240" w:lineRule="auto"/>
        <w:jc w:val="center"/>
        <w:rPr>
          <w:rFonts w:ascii="Calibri" w:eastAsia="Times New Roman" w:hAnsi="Calibri" w:cs="Times New Roman"/>
          <w:b/>
          <w:color w:val="538135" w:themeColor="accent6" w:themeShade="BF"/>
          <w:sz w:val="32"/>
          <w:szCs w:val="32"/>
          <w:lang w:eastAsia="es-ES"/>
        </w:rPr>
      </w:pPr>
      <w:r>
        <w:rPr>
          <w:rFonts w:ascii="Calibri" w:eastAsia="Times New Roman" w:hAnsi="Calibri" w:cs="Times New Roman"/>
          <w:b/>
          <w:color w:val="538135" w:themeColor="accent6" w:themeShade="BF"/>
          <w:sz w:val="32"/>
          <w:szCs w:val="32"/>
          <w:lang w:eastAsia="es-ES"/>
        </w:rPr>
        <w:t>PONTEVEDRA</w:t>
      </w:r>
      <w:r w:rsidR="00C56AB9" w:rsidRPr="00224049">
        <w:rPr>
          <w:rFonts w:ascii="Calibri" w:eastAsia="Times New Roman" w:hAnsi="Calibri" w:cs="Times New Roman"/>
          <w:b/>
          <w:color w:val="538135" w:themeColor="accent6" w:themeShade="BF"/>
          <w:sz w:val="32"/>
          <w:szCs w:val="32"/>
          <w:lang w:eastAsia="es-ES"/>
        </w:rPr>
        <w:t xml:space="preserve"> </w:t>
      </w:r>
      <w:r>
        <w:rPr>
          <w:rFonts w:ascii="Calibri" w:eastAsia="Times New Roman" w:hAnsi="Calibri" w:cs="Times New Roman"/>
          <w:b/>
          <w:color w:val="FF0000"/>
          <w:sz w:val="32"/>
          <w:szCs w:val="32"/>
          <w:lang w:eastAsia="es-ES"/>
        </w:rPr>
        <w:t>SABADO</w:t>
      </w:r>
      <w:r w:rsidR="00C56AB9" w:rsidRPr="00224049">
        <w:rPr>
          <w:rFonts w:ascii="Calibri" w:eastAsia="Times New Roman" w:hAnsi="Calibri" w:cs="Times New Roman"/>
          <w:b/>
          <w:color w:val="538135" w:themeColor="accent6" w:themeShade="BF"/>
          <w:sz w:val="32"/>
          <w:szCs w:val="32"/>
          <w:lang w:eastAsia="es-ES"/>
        </w:rPr>
        <w:t xml:space="preserve"> DIA </w:t>
      </w:r>
      <w:r w:rsidR="00666FEC">
        <w:rPr>
          <w:rFonts w:ascii="Calibri" w:eastAsia="Times New Roman" w:hAnsi="Calibri" w:cs="Times New Roman"/>
          <w:b/>
          <w:color w:val="538135" w:themeColor="accent6" w:themeShade="BF"/>
          <w:sz w:val="32"/>
          <w:szCs w:val="32"/>
          <w:lang w:eastAsia="es-ES"/>
        </w:rPr>
        <w:t>20</w:t>
      </w:r>
      <w:r w:rsidR="006D055F">
        <w:rPr>
          <w:rFonts w:ascii="Calibri" w:eastAsia="Times New Roman" w:hAnsi="Calibri" w:cs="Times New Roman"/>
          <w:b/>
          <w:color w:val="538135" w:themeColor="accent6" w:themeShade="BF"/>
          <w:sz w:val="32"/>
          <w:szCs w:val="32"/>
          <w:lang w:eastAsia="es-ES"/>
        </w:rPr>
        <w:t xml:space="preserve"> DE </w:t>
      </w:r>
      <w:r>
        <w:rPr>
          <w:rFonts w:ascii="Calibri" w:eastAsia="Times New Roman" w:hAnsi="Calibri" w:cs="Times New Roman"/>
          <w:b/>
          <w:color w:val="538135" w:themeColor="accent6" w:themeShade="BF"/>
          <w:sz w:val="32"/>
          <w:szCs w:val="32"/>
          <w:lang w:eastAsia="es-ES"/>
        </w:rPr>
        <w:t>DICIEMBRE</w:t>
      </w:r>
    </w:p>
    <w:p w:rsidR="00C56AB9" w:rsidRDefault="00C56AB9" w:rsidP="00C56AB9">
      <w:pPr>
        <w:spacing w:after="0" w:line="240" w:lineRule="auto"/>
        <w:rPr>
          <w:rFonts w:ascii="Calibri" w:eastAsia="Times New Roman" w:hAnsi="Calibri" w:cs="Times New Roman"/>
          <w:b/>
          <w:color w:val="FF0000"/>
          <w:sz w:val="24"/>
          <w:szCs w:val="20"/>
          <w:lang w:eastAsia="es-ES"/>
        </w:rPr>
      </w:pPr>
    </w:p>
    <w:tbl>
      <w:tblPr>
        <w:tblW w:w="140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3495"/>
      </w:tblGrid>
      <w:tr w:rsidR="00C56AB9" w:rsidRPr="00224049" w:rsidTr="009B083E">
        <w:tc>
          <w:tcPr>
            <w:tcW w:w="568" w:type="dxa"/>
            <w:tcBorders>
              <w:left w:val="single" w:sz="4" w:space="0" w:color="auto"/>
              <w:right w:val="single" w:sz="4" w:space="0" w:color="auto"/>
            </w:tcBorders>
            <w:shd w:val="clear" w:color="auto" w:fill="FFC000"/>
          </w:tcPr>
          <w:p w:rsidR="00C56AB9" w:rsidRPr="00F85AEB" w:rsidRDefault="00C56AB9" w:rsidP="009B083E">
            <w:pPr>
              <w:spacing w:after="0" w:line="240" w:lineRule="auto"/>
              <w:jc w:val="center"/>
              <w:rPr>
                <w:rFonts w:ascii="Calibri" w:eastAsia="Times New Roman" w:hAnsi="Calibri" w:cs="Times New Roman"/>
                <w:b/>
                <w:sz w:val="28"/>
                <w:szCs w:val="28"/>
                <w:u w:val="single"/>
                <w:lang w:eastAsia="es-ES"/>
              </w:rPr>
            </w:pPr>
          </w:p>
          <w:p w:rsidR="00C56AB9" w:rsidRPr="00224049" w:rsidRDefault="00C56AB9" w:rsidP="009B083E">
            <w:pPr>
              <w:spacing w:after="0" w:line="240" w:lineRule="auto"/>
              <w:jc w:val="center"/>
              <w:rPr>
                <w:rFonts w:ascii="Calibri" w:eastAsia="Times New Roman" w:hAnsi="Calibri" w:cs="Times New Roman"/>
                <w:b/>
                <w:u w:val="single"/>
                <w:lang w:eastAsia="es-ES"/>
              </w:rPr>
            </w:pPr>
          </w:p>
        </w:tc>
        <w:tc>
          <w:tcPr>
            <w:tcW w:w="13495" w:type="dxa"/>
            <w:tcBorders>
              <w:top w:val="nil"/>
              <w:left w:val="single" w:sz="4" w:space="0" w:color="auto"/>
              <w:bottom w:val="nil"/>
              <w:right w:val="nil"/>
            </w:tcBorders>
          </w:tcPr>
          <w:p w:rsidR="00C56AB9" w:rsidRPr="00224049" w:rsidRDefault="00C56AB9" w:rsidP="000526F3">
            <w:pPr>
              <w:spacing w:after="0" w:line="240" w:lineRule="auto"/>
              <w:rPr>
                <w:rFonts w:ascii="Calibri" w:eastAsia="Times New Roman" w:hAnsi="Calibri" w:cs="Times New Roman"/>
                <w:b/>
                <w:lang w:eastAsia="es-ES"/>
              </w:rPr>
            </w:pPr>
            <w:r>
              <w:rPr>
                <w:rFonts w:ascii="Calibri" w:eastAsia="Times New Roman" w:hAnsi="Calibri" w:cs="Times New Roman"/>
                <w:b/>
                <w:lang w:eastAsia="es-ES"/>
              </w:rPr>
              <w:t>JUNTA GENERAL COLEGIADOS EN VIGO</w:t>
            </w:r>
            <w:r w:rsidRPr="00224049">
              <w:rPr>
                <w:rFonts w:ascii="Calibri" w:eastAsia="Times New Roman" w:hAnsi="Calibri" w:cs="Times New Roman"/>
                <w:b/>
                <w:lang w:eastAsia="es-ES"/>
              </w:rPr>
              <w:t xml:space="preserve"> </w:t>
            </w:r>
            <w:r w:rsidRPr="00224049">
              <w:rPr>
                <w:rFonts w:ascii="Calibri" w:eastAsia="Times New Roman" w:hAnsi="Calibri" w:cs="Times New Roman"/>
                <w:b/>
                <w:color w:val="FF0000"/>
                <w:lang w:eastAsia="es-ES"/>
              </w:rPr>
              <w:t xml:space="preserve">EL </w:t>
            </w:r>
            <w:r w:rsidR="00A91857">
              <w:rPr>
                <w:rFonts w:ascii="Calibri" w:eastAsia="Times New Roman" w:hAnsi="Calibri" w:cs="Times New Roman"/>
                <w:b/>
                <w:color w:val="FF0000"/>
                <w:lang w:eastAsia="es-ES"/>
              </w:rPr>
              <w:t>SABADO</w:t>
            </w:r>
            <w:r w:rsidRPr="00224049">
              <w:rPr>
                <w:rFonts w:ascii="Calibri" w:eastAsia="Times New Roman" w:hAnsi="Calibri" w:cs="Times New Roman"/>
                <w:b/>
                <w:lang w:eastAsia="es-ES"/>
              </w:rPr>
              <w:t xml:space="preserve"> DIA </w:t>
            </w:r>
            <w:r w:rsidR="000526F3">
              <w:rPr>
                <w:rFonts w:ascii="Calibri" w:eastAsia="Times New Roman" w:hAnsi="Calibri" w:cs="Times New Roman"/>
                <w:b/>
                <w:color w:val="FFFFFF"/>
                <w:shd w:val="clear" w:color="auto" w:fill="008000"/>
                <w:lang w:eastAsia="es-ES"/>
              </w:rPr>
              <w:t>20</w:t>
            </w:r>
            <w:r w:rsidRPr="00224049">
              <w:rPr>
                <w:rFonts w:ascii="Calibri" w:eastAsia="Times New Roman" w:hAnsi="Calibri" w:cs="Times New Roman"/>
                <w:b/>
                <w:color w:val="FFFFFF"/>
                <w:shd w:val="clear" w:color="auto" w:fill="008000"/>
                <w:lang w:eastAsia="es-ES"/>
              </w:rPr>
              <w:t xml:space="preserve"> DE </w:t>
            </w:r>
            <w:r w:rsidR="00A91857">
              <w:rPr>
                <w:rFonts w:ascii="Calibri" w:eastAsia="Times New Roman" w:hAnsi="Calibri" w:cs="Times New Roman"/>
                <w:b/>
                <w:color w:val="FFFFFF"/>
                <w:shd w:val="clear" w:color="auto" w:fill="008000"/>
                <w:lang w:eastAsia="es-ES"/>
              </w:rPr>
              <w:t>DICIEMBRE</w:t>
            </w:r>
          </w:p>
        </w:tc>
      </w:tr>
      <w:tr w:rsidR="00C56AB9" w:rsidRPr="00224049" w:rsidTr="009B083E">
        <w:tc>
          <w:tcPr>
            <w:tcW w:w="568" w:type="dxa"/>
            <w:tcBorders>
              <w:left w:val="single" w:sz="4" w:space="0" w:color="auto"/>
              <w:right w:val="single" w:sz="4" w:space="0" w:color="auto"/>
            </w:tcBorders>
            <w:shd w:val="clear" w:color="auto" w:fill="FFFF00"/>
          </w:tcPr>
          <w:p w:rsidR="00C56AB9" w:rsidRPr="00F85AEB" w:rsidRDefault="00C56AB9" w:rsidP="009B083E">
            <w:pPr>
              <w:spacing w:after="0" w:line="240" w:lineRule="auto"/>
              <w:jc w:val="center"/>
              <w:rPr>
                <w:rFonts w:ascii="Calibri" w:eastAsia="Times New Roman" w:hAnsi="Calibri" w:cs="Times New Roman"/>
                <w:b/>
                <w:color w:val="C45911"/>
                <w:sz w:val="28"/>
                <w:szCs w:val="28"/>
                <w:u w:val="single"/>
                <w:lang w:eastAsia="es-ES"/>
              </w:rPr>
            </w:pPr>
          </w:p>
          <w:p w:rsidR="00C56AB9" w:rsidRPr="00224049" w:rsidRDefault="00C56AB9" w:rsidP="009B083E">
            <w:pPr>
              <w:spacing w:after="0" w:line="240" w:lineRule="auto"/>
              <w:jc w:val="center"/>
              <w:rPr>
                <w:rFonts w:ascii="Calibri" w:eastAsia="Times New Roman" w:hAnsi="Calibri" w:cs="Times New Roman"/>
                <w:b/>
                <w:color w:val="C45911"/>
                <w:u w:val="single"/>
                <w:lang w:eastAsia="es-ES"/>
              </w:rPr>
            </w:pPr>
          </w:p>
        </w:tc>
        <w:tc>
          <w:tcPr>
            <w:tcW w:w="13495" w:type="dxa"/>
            <w:tcBorders>
              <w:top w:val="nil"/>
              <w:left w:val="single" w:sz="4" w:space="0" w:color="auto"/>
              <w:bottom w:val="nil"/>
              <w:right w:val="nil"/>
            </w:tcBorders>
          </w:tcPr>
          <w:p w:rsidR="00C56AB9" w:rsidRPr="00224049" w:rsidRDefault="006E37D1" w:rsidP="000526F3">
            <w:pPr>
              <w:spacing w:after="0" w:line="240" w:lineRule="auto"/>
              <w:rPr>
                <w:rFonts w:ascii="Calibri" w:eastAsia="Times New Roman" w:hAnsi="Calibri" w:cs="Times New Roman"/>
                <w:b/>
                <w:lang w:eastAsia="es-ES"/>
              </w:rPr>
            </w:pPr>
            <w:r>
              <w:rPr>
                <w:rFonts w:ascii="Calibri" w:eastAsia="Times New Roman" w:hAnsi="Calibri" w:cs="Times New Roman"/>
                <w:b/>
                <w:color w:val="FFFFFF" w:themeColor="background1"/>
                <w:shd w:val="clear" w:color="auto" w:fill="538135" w:themeFill="accent6" w:themeFillShade="BF"/>
                <w:lang w:eastAsia="es-ES"/>
              </w:rPr>
              <w:t>1</w:t>
            </w:r>
            <w:r w:rsidR="000526F3">
              <w:rPr>
                <w:rFonts w:ascii="Calibri" w:eastAsia="Times New Roman" w:hAnsi="Calibri" w:cs="Times New Roman"/>
                <w:b/>
                <w:color w:val="FFFFFF" w:themeColor="background1"/>
                <w:shd w:val="clear" w:color="auto" w:fill="538135" w:themeFill="accent6" w:themeFillShade="BF"/>
                <w:lang w:eastAsia="es-ES"/>
              </w:rPr>
              <w:t>9</w:t>
            </w:r>
            <w:r w:rsidR="00C56AB9" w:rsidRPr="00224049">
              <w:rPr>
                <w:rFonts w:ascii="Calibri" w:eastAsia="Times New Roman" w:hAnsi="Calibri" w:cs="Times New Roman"/>
                <w:b/>
                <w:color w:val="FFFFFF" w:themeColor="background1"/>
                <w:shd w:val="clear" w:color="auto" w:fill="538135" w:themeFill="accent6" w:themeFillShade="BF"/>
                <w:lang w:eastAsia="es-ES"/>
              </w:rPr>
              <w:t xml:space="preserve"> </w:t>
            </w:r>
            <w:r>
              <w:rPr>
                <w:rFonts w:ascii="Calibri" w:eastAsia="Times New Roman" w:hAnsi="Calibri" w:cs="Times New Roman"/>
                <w:b/>
                <w:color w:val="FFFFFF" w:themeColor="background1"/>
                <w:shd w:val="clear" w:color="auto" w:fill="538135" w:themeFill="accent6" w:themeFillShade="BF"/>
                <w:lang w:eastAsia="es-ES"/>
              </w:rPr>
              <w:t>NOVIEMBRE</w:t>
            </w:r>
            <w:r w:rsidR="00C56AB9" w:rsidRPr="00224049">
              <w:rPr>
                <w:rFonts w:ascii="Calibri" w:eastAsia="Times New Roman" w:hAnsi="Calibri" w:cs="Times New Roman"/>
                <w:b/>
                <w:lang w:eastAsia="es-ES"/>
              </w:rPr>
              <w:t xml:space="preserve"> ORDEN DIA PROVISIONAL / </w:t>
            </w:r>
            <w:r w:rsidR="000526F3">
              <w:rPr>
                <w:rFonts w:ascii="Calibri" w:eastAsia="Times New Roman" w:hAnsi="Calibri" w:cs="Times New Roman"/>
                <w:b/>
                <w:color w:val="FFFFFF" w:themeColor="background1"/>
                <w:shd w:val="clear" w:color="auto" w:fill="538135" w:themeFill="accent6" w:themeFillShade="BF"/>
                <w:lang w:eastAsia="es-ES"/>
              </w:rPr>
              <w:t>4</w:t>
            </w:r>
            <w:r w:rsidR="00C56AB9" w:rsidRPr="00224049">
              <w:rPr>
                <w:rFonts w:ascii="Calibri" w:eastAsia="Times New Roman" w:hAnsi="Calibri" w:cs="Times New Roman"/>
                <w:b/>
                <w:color w:val="FFFFFF" w:themeColor="background1"/>
                <w:shd w:val="clear" w:color="auto" w:fill="538135" w:themeFill="accent6" w:themeFillShade="BF"/>
                <w:lang w:eastAsia="es-ES"/>
              </w:rPr>
              <w:t xml:space="preserve"> </w:t>
            </w:r>
            <w:r w:rsidR="000526F3">
              <w:rPr>
                <w:rFonts w:ascii="Calibri" w:eastAsia="Times New Roman" w:hAnsi="Calibri" w:cs="Times New Roman"/>
                <w:b/>
                <w:color w:val="FFFFFF" w:themeColor="background1"/>
                <w:shd w:val="clear" w:color="auto" w:fill="538135" w:themeFill="accent6" w:themeFillShade="BF"/>
                <w:lang w:eastAsia="es-ES"/>
              </w:rPr>
              <w:t>DICIEMBRE</w:t>
            </w:r>
            <w:r w:rsidR="000526F3">
              <w:rPr>
                <w:rFonts w:ascii="Calibri" w:eastAsia="Times New Roman" w:hAnsi="Calibri" w:cs="Times New Roman"/>
                <w:b/>
                <w:lang w:eastAsia="es-ES"/>
              </w:rPr>
              <w:t xml:space="preserve"> O</w:t>
            </w:r>
            <w:r w:rsidR="00C56AB9" w:rsidRPr="00224049">
              <w:rPr>
                <w:rFonts w:ascii="Calibri" w:eastAsia="Times New Roman" w:hAnsi="Calibri" w:cs="Times New Roman"/>
                <w:b/>
                <w:lang w:eastAsia="es-ES"/>
              </w:rPr>
              <w:t xml:space="preserve">RDEN DIA DEFINITIVO / </w:t>
            </w:r>
            <w:r w:rsidR="000526F3">
              <w:rPr>
                <w:rFonts w:ascii="Calibri" w:eastAsia="Times New Roman" w:hAnsi="Calibri" w:cs="Times New Roman"/>
                <w:b/>
                <w:color w:val="FFFFFF" w:themeColor="background1"/>
                <w:shd w:val="clear" w:color="auto" w:fill="538135" w:themeFill="accent6" w:themeFillShade="BF"/>
                <w:lang w:eastAsia="es-ES"/>
              </w:rPr>
              <w:t>30</w:t>
            </w:r>
            <w:r w:rsidR="00C56AB9" w:rsidRPr="00224049">
              <w:rPr>
                <w:rFonts w:ascii="Calibri" w:eastAsia="Times New Roman" w:hAnsi="Calibri" w:cs="Times New Roman"/>
                <w:b/>
                <w:color w:val="FFFFFF" w:themeColor="background1"/>
                <w:shd w:val="clear" w:color="auto" w:fill="538135" w:themeFill="accent6" w:themeFillShade="BF"/>
                <w:lang w:eastAsia="es-ES"/>
              </w:rPr>
              <w:t xml:space="preserve"> </w:t>
            </w:r>
            <w:r>
              <w:rPr>
                <w:rFonts w:ascii="Calibri" w:eastAsia="Times New Roman" w:hAnsi="Calibri" w:cs="Times New Roman"/>
                <w:b/>
                <w:color w:val="FFFFFF" w:themeColor="background1"/>
                <w:shd w:val="clear" w:color="auto" w:fill="538135" w:themeFill="accent6" w:themeFillShade="BF"/>
                <w:lang w:eastAsia="es-ES"/>
              </w:rPr>
              <w:t>DICIEMBRE</w:t>
            </w:r>
            <w:r w:rsidR="00C56AB9" w:rsidRPr="00224049">
              <w:rPr>
                <w:rFonts w:ascii="Calibri" w:eastAsia="Times New Roman" w:hAnsi="Calibri" w:cs="Times New Roman"/>
                <w:b/>
                <w:lang w:eastAsia="es-ES"/>
              </w:rPr>
              <w:t xml:space="preserve"> CERTIFICACION DE ACUERDOS</w:t>
            </w:r>
          </w:p>
        </w:tc>
      </w:tr>
      <w:tr w:rsidR="00C56AB9" w:rsidRPr="00224049" w:rsidTr="00D7481F">
        <w:trPr>
          <w:trHeight w:val="656"/>
        </w:trPr>
        <w:tc>
          <w:tcPr>
            <w:tcW w:w="568" w:type="dxa"/>
            <w:tcBorders>
              <w:left w:val="single" w:sz="4" w:space="0" w:color="auto"/>
              <w:right w:val="single" w:sz="4" w:space="0" w:color="auto"/>
            </w:tcBorders>
            <w:shd w:val="clear" w:color="auto" w:fill="9CC2E5"/>
          </w:tcPr>
          <w:p w:rsidR="00C56AB9" w:rsidRPr="00224049" w:rsidRDefault="00C56AB9" w:rsidP="009B083E">
            <w:pPr>
              <w:spacing w:after="0" w:line="240" w:lineRule="auto"/>
              <w:jc w:val="center"/>
              <w:rPr>
                <w:rFonts w:ascii="Calibri" w:eastAsia="Times New Roman" w:hAnsi="Calibri" w:cs="Times New Roman"/>
                <w:b/>
                <w:color w:val="2E74B5" w:themeColor="accent1" w:themeShade="BF"/>
                <w:u w:val="single"/>
                <w:lang w:eastAsia="es-ES"/>
              </w:rPr>
            </w:pPr>
          </w:p>
        </w:tc>
        <w:tc>
          <w:tcPr>
            <w:tcW w:w="13495" w:type="dxa"/>
            <w:tcBorders>
              <w:top w:val="nil"/>
              <w:left w:val="single" w:sz="4" w:space="0" w:color="auto"/>
              <w:bottom w:val="nil"/>
              <w:right w:val="nil"/>
            </w:tcBorders>
          </w:tcPr>
          <w:p w:rsidR="000526F3" w:rsidRPr="00EB7D8A" w:rsidRDefault="00C56AB9" w:rsidP="000526F3">
            <w:pPr>
              <w:spacing w:after="0" w:line="240" w:lineRule="auto"/>
              <w:jc w:val="both"/>
              <w:rPr>
                <w:rFonts w:eastAsia="Times New Roman" w:cstheme="minorHAnsi"/>
                <w:color w:val="FF0000"/>
                <w:sz w:val="20"/>
                <w:szCs w:val="20"/>
                <w:shd w:val="clear" w:color="auto" w:fill="FFFFFF"/>
                <w:lang w:eastAsia="es-ES"/>
              </w:rPr>
            </w:pPr>
            <w:r w:rsidRPr="00224049">
              <w:rPr>
                <w:rFonts w:ascii="Calibri" w:eastAsia="Times New Roman" w:hAnsi="Calibri" w:cs="Times New Roman"/>
                <w:b/>
                <w:color w:val="2E74B5" w:themeColor="accent1" w:themeShade="BF"/>
                <w:lang w:eastAsia="es-ES"/>
              </w:rPr>
              <w:t xml:space="preserve">JUNTA DE GOBIERNO </w:t>
            </w:r>
            <w:r w:rsidR="006E37D1">
              <w:rPr>
                <w:rFonts w:ascii="Calibri" w:eastAsia="Times New Roman" w:hAnsi="Calibri" w:cs="Times New Roman"/>
                <w:b/>
                <w:color w:val="FF0000"/>
                <w:highlight w:val="yellow"/>
                <w:lang w:eastAsia="es-ES"/>
              </w:rPr>
              <w:t>1</w:t>
            </w:r>
            <w:r w:rsidR="000526F3">
              <w:rPr>
                <w:rFonts w:ascii="Calibri" w:eastAsia="Times New Roman" w:hAnsi="Calibri" w:cs="Times New Roman"/>
                <w:b/>
                <w:color w:val="FF0000"/>
                <w:highlight w:val="yellow"/>
                <w:lang w:eastAsia="es-ES"/>
              </w:rPr>
              <w:t>8</w:t>
            </w:r>
            <w:r w:rsidRPr="004D6266">
              <w:rPr>
                <w:rFonts w:ascii="Calibri" w:eastAsia="Times New Roman" w:hAnsi="Calibri" w:cs="Times New Roman"/>
                <w:b/>
                <w:color w:val="FF0000"/>
                <w:highlight w:val="yellow"/>
                <w:lang w:eastAsia="es-ES"/>
              </w:rPr>
              <w:t xml:space="preserve"> de </w:t>
            </w:r>
            <w:r w:rsidR="006E37D1">
              <w:rPr>
                <w:rFonts w:ascii="Calibri" w:eastAsia="Times New Roman" w:hAnsi="Calibri" w:cs="Times New Roman"/>
                <w:b/>
                <w:color w:val="FF0000"/>
                <w:highlight w:val="yellow"/>
                <w:lang w:eastAsia="es-ES"/>
              </w:rPr>
              <w:t>NOVIEMBRE</w:t>
            </w:r>
            <w:r w:rsidRPr="004D6266">
              <w:rPr>
                <w:rFonts w:ascii="Calibri" w:eastAsia="Times New Roman" w:hAnsi="Calibri" w:cs="Times New Roman"/>
                <w:b/>
                <w:color w:val="FF0000"/>
                <w:lang w:eastAsia="es-ES"/>
              </w:rPr>
              <w:t xml:space="preserve"> </w:t>
            </w:r>
            <w:r w:rsidRPr="00224049">
              <w:rPr>
                <w:rFonts w:ascii="Calibri" w:eastAsia="Times New Roman" w:hAnsi="Calibri" w:cs="Times New Roman"/>
                <w:sz w:val="20"/>
                <w:szCs w:val="20"/>
                <w:lang w:eastAsia="es-ES"/>
              </w:rPr>
              <w:t xml:space="preserve">aprobación Orden del día Provisional </w:t>
            </w:r>
            <w:r w:rsidRPr="00F85AEB">
              <w:rPr>
                <w:rFonts w:ascii="Calibri" w:eastAsia="Times New Roman" w:hAnsi="Calibri" w:cs="Times New Roman"/>
                <w:sz w:val="20"/>
                <w:szCs w:val="20"/>
                <w:lang w:eastAsia="es-ES"/>
              </w:rPr>
              <w:t>y documentación de cada punto</w:t>
            </w:r>
            <w:r>
              <w:rPr>
                <w:rFonts w:ascii="Calibri" w:eastAsia="Times New Roman" w:hAnsi="Calibri" w:cs="Times New Roman"/>
                <w:b/>
                <w:lang w:eastAsia="es-ES"/>
              </w:rPr>
              <w:t xml:space="preserve"> </w:t>
            </w:r>
            <w:r w:rsidRPr="00224049">
              <w:rPr>
                <w:rFonts w:ascii="Calibri" w:eastAsia="Times New Roman" w:hAnsi="Calibri" w:cs="Times New Roman"/>
                <w:b/>
                <w:lang w:eastAsia="es-ES"/>
              </w:rPr>
              <w:t xml:space="preserve">/ </w:t>
            </w:r>
            <w:r w:rsidR="000526F3">
              <w:rPr>
                <w:rFonts w:ascii="Calibri" w:eastAsia="Times New Roman" w:hAnsi="Calibri" w:cs="Times New Roman"/>
                <w:b/>
                <w:color w:val="2E74B5" w:themeColor="accent1" w:themeShade="BF"/>
                <w:lang w:eastAsia="es-ES"/>
              </w:rPr>
              <w:t>2</w:t>
            </w:r>
            <w:r w:rsidR="006E37D1">
              <w:rPr>
                <w:rFonts w:ascii="Calibri" w:eastAsia="Times New Roman" w:hAnsi="Calibri" w:cs="Times New Roman"/>
                <w:b/>
                <w:color w:val="2E74B5" w:themeColor="accent1" w:themeShade="BF"/>
                <w:lang w:eastAsia="es-ES"/>
              </w:rPr>
              <w:t xml:space="preserve"> de </w:t>
            </w:r>
            <w:r w:rsidR="000526F3">
              <w:rPr>
                <w:rFonts w:ascii="Calibri" w:eastAsia="Times New Roman" w:hAnsi="Calibri" w:cs="Times New Roman"/>
                <w:b/>
                <w:color w:val="2E74B5" w:themeColor="accent1" w:themeShade="BF"/>
                <w:lang w:eastAsia="es-ES"/>
              </w:rPr>
              <w:t>DICIEMBRE</w:t>
            </w:r>
            <w:r w:rsidRPr="00224049">
              <w:rPr>
                <w:rFonts w:ascii="Calibri" w:eastAsia="Times New Roman" w:hAnsi="Calibri" w:cs="Times New Roman"/>
                <w:b/>
                <w:color w:val="2E74B5" w:themeColor="accent1" w:themeShade="BF"/>
                <w:lang w:eastAsia="es-ES"/>
              </w:rPr>
              <w:t xml:space="preserve"> </w:t>
            </w:r>
            <w:r w:rsidRPr="00224049">
              <w:rPr>
                <w:rFonts w:ascii="Calibri" w:eastAsia="Times New Roman" w:hAnsi="Calibri" w:cs="Times New Roman"/>
                <w:sz w:val="20"/>
                <w:szCs w:val="20"/>
                <w:lang w:eastAsia="es-ES"/>
              </w:rPr>
              <w:t>aprobación Orden del día Definitivo</w:t>
            </w:r>
            <w:r w:rsidRPr="00F85AEB">
              <w:rPr>
                <w:rFonts w:ascii="Calibri" w:eastAsia="Times New Roman" w:hAnsi="Calibri" w:cs="Times New Roman"/>
                <w:sz w:val="20"/>
                <w:szCs w:val="20"/>
                <w:lang w:eastAsia="es-ES"/>
              </w:rPr>
              <w:t>,</w:t>
            </w:r>
            <w:r w:rsidRPr="00224049">
              <w:rPr>
                <w:rFonts w:ascii="Calibri" w:eastAsia="Times New Roman" w:hAnsi="Calibri" w:cs="Times New Roman"/>
                <w:sz w:val="20"/>
                <w:szCs w:val="20"/>
                <w:lang w:eastAsia="es-ES"/>
              </w:rPr>
              <w:t xml:space="preserve"> informe actividades J.G.</w:t>
            </w:r>
            <w:r w:rsidRPr="00F85AEB">
              <w:rPr>
                <w:rFonts w:ascii="Calibri" w:eastAsia="Times New Roman" w:hAnsi="Calibri" w:cs="Times New Roman"/>
                <w:sz w:val="20"/>
                <w:szCs w:val="20"/>
                <w:lang w:eastAsia="es-ES"/>
              </w:rPr>
              <w:t xml:space="preserve"> y carta Presidente</w:t>
            </w:r>
            <w:r w:rsidR="000526F3">
              <w:rPr>
                <w:rFonts w:ascii="Calibri" w:eastAsia="Times New Roman" w:hAnsi="Calibri" w:cs="Times New Roman"/>
                <w:sz w:val="20"/>
                <w:szCs w:val="20"/>
                <w:lang w:eastAsia="es-ES"/>
              </w:rPr>
              <w:t xml:space="preserve"> si se considera</w:t>
            </w:r>
            <w:r>
              <w:rPr>
                <w:rFonts w:ascii="Calibri" w:eastAsia="Times New Roman" w:hAnsi="Calibri" w:cs="Times New Roman"/>
                <w:lang w:eastAsia="es-ES"/>
              </w:rPr>
              <w:t xml:space="preserve"> / </w:t>
            </w:r>
            <w:r w:rsidR="000526F3">
              <w:rPr>
                <w:rFonts w:ascii="Calibri" w:eastAsia="Times New Roman" w:hAnsi="Calibri" w:cs="Times New Roman"/>
                <w:b/>
                <w:color w:val="2E74B5" w:themeColor="accent1" w:themeShade="BF"/>
                <w:lang w:eastAsia="es-ES"/>
              </w:rPr>
              <w:t>16</w:t>
            </w:r>
            <w:r w:rsidRPr="00224049">
              <w:rPr>
                <w:rFonts w:ascii="Calibri" w:eastAsia="Times New Roman" w:hAnsi="Calibri" w:cs="Times New Roman"/>
                <w:b/>
                <w:color w:val="2E74B5" w:themeColor="accent1" w:themeShade="BF"/>
                <w:lang w:eastAsia="es-ES"/>
              </w:rPr>
              <w:t xml:space="preserve"> de </w:t>
            </w:r>
            <w:r w:rsidR="006E37D1">
              <w:rPr>
                <w:rFonts w:ascii="Calibri" w:eastAsia="Times New Roman" w:hAnsi="Calibri" w:cs="Times New Roman"/>
                <w:b/>
                <w:color w:val="2E74B5" w:themeColor="accent1" w:themeShade="BF"/>
                <w:lang w:eastAsia="es-ES"/>
              </w:rPr>
              <w:t>DICIEMBRE</w:t>
            </w:r>
            <w:r w:rsidR="000526F3">
              <w:rPr>
                <w:rFonts w:ascii="Calibri" w:eastAsia="Times New Roman" w:hAnsi="Calibri" w:cs="Times New Roman"/>
                <w:b/>
                <w:color w:val="2E74B5" w:themeColor="accent1" w:themeShade="BF"/>
                <w:lang w:eastAsia="es-ES"/>
              </w:rPr>
              <w:t xml:space="preserve"> (si hay ruegos y preguntas)</w:t>
            </w:r>
            <w:r w:rsidRPr="00224049">
              <w:rPr>
                <w:rFonts w:ascii="Calibri" w:eastAsia="Times New Roman" w:hAnsi="Calibri" w:cs="Times New Roman"/>
                <w:sz w:val="20"/>
                <w:szCs w:val="20"/>
                <w:lang w:eastAsia="es-ES"/>
              </w:rPr>
              <w:t>. Los rueg</w:t>
            </w:r>
            <w:r w:rsidRPr="00F85AEB">
              <w:rPr>
                <w:rFonts w:ascii="Calibri" w:eastAsia="Times New Roman" w:hAnsi="Calibri" w:cs="Times New Roman"/>
                <w:sz w:val="20"/>
                <w:szCs w:val="20"/>
                <w:lang w:eastAsia="es-ES"/>
              </w:rPr>
              <w:t>os y preguntas con antelación 7</w:t>
            </w:r>
            <w:r w:rsidRPr="00224049">
              <w:rPr>
                <w:rFonts w:ascii="Calibri" w:eastAsia="Times New Roman" w:hAnsi="Calibri" w:cs="Times New Roman"/>
                <w:sz w:val="20"/>
                <w:szCs w:val="20"/>
                <w:lang w:eastAsia="es-ES"/>
              </w:rPr>
              <w:t xml:space="preserve"> días</w:t>
            </w:r>
            <w:r w:rsidRPr="00F85AEB">
              <w:rPr>
                <w:rFonts w:ascii="Calibri" w:eastAsia="Times New Roman" w:hAnsi="Calibri" w:cs="Times New Roman"/>
                <w:sz w:val="20"/>
                <w:szCs w:val="20"/>
                <w:lang w:eastAsia="es-ES"/>
              </w:rPr>
              <w:t xml:space="preserve"> naturales</w:t>
            </w:r>
            <w:r w:rsidRPr="00224049">
              <w:rPr>
                <w:rFonts w:ascii="Calibri" w:eastAsia="Times New Roman" w:hAnsi="Calibri" w:cs="Times New Roman"/>
                <w:sz w:val="20"/>
                <w:szCs w:val="20"/>
                <w:lang w:eastAsia="es-ES"/>
              </w:rPr>
              <w:t xml:space="preserve"> y enmiendas </w:t>
            </w:r>
            <w:r w:rsidRPr="00F85AEB">
              <w:rPr>
                <w:rFonts w:ascii="Calibri" w:eastAsia="Times New Roman" w:hAnsi="Calibri" w:cs="Times New Roman"/>
                <w:sz w:val="20"/>
                <w:szCs w:val="20"/>
                <w:lang w:eastAsia="es-ES"/>
              </w:rPr>
              <w:t>antes del tercer día lectivo</w:t>
            </w:r>
            <w:bookmarkStart w:id="0" w:name="_GoBack"/>
            <w:bookmarkEnd w:id="0"/>
            <w:r w:rsidR="000526F3" w:rsidRPr="00EB7D8A">
              <w:rPr>
                <w:rFonts w:eastAsia="Times New Roman" w:cstheme="minorHAnsi"/>
                <w:color w:val="FF0000"/>
                <w:sz w:val="20"/>
                <w:szCs w:val="20"/>
                <w:shd w:val="clear" w:color="auto" w:fill="FFFFFF"/>
                <w:lang w:eastAsia="es-ES"/>
              </w:rPr>
              <w:t>, contado a partir del día siguiente a su entrada en el registro del Colegio.</w:t>
            </w:r>
          </w:p>
          <w:p w:rsidR="00C56AB9" w:rsidRPr="00224049" w:rsidRDefault="00C56AB9" w:rsidP="000526F3">
            <w:pPr>
              <w:spacing w:after="0" w:line="240" w:lineRule="auto"/>
              <w:jc w:val="both"/>
              <w:rPr>
                <w:rFonts w:ascii="Calibri" w:eastAsia="Times New Roman" w:hAnsi="Calibri" w:cs="Times New Roman"/>
                <w:b/>
                <w:lang w:eastAsia="es-ES"/>
              </w:rPr>
            </w:pPr>
          </w:p>
        </w:tc>
      </w:tr>
    </w:tbl>
    <w:p w:rsidR="00C56AB9" w:rsidRPr="00693667" w:rsidRDefault="00C56AB9" w:rsidP="00C56AB9">
      <w:pPr>
        <w:keepNext/>
        <w:keepLines/>
        <w:spacing w:after="0" w:line="240" w:lineRule="auto"/>
        <w:ind w:firstLine="567"/>
        <w:jc w:val="both"/>
        <w:rPr>
          <w:rFonts w:ascii="Century Gothic" w:eastAsia="Calibri" w:hAnsi="Century Gothic" w:cs="Calibri"/>
          <w:b/>
          <w:sz w:val="20"/>
          <w:szCs w:val="20"/>
          <w:shd w:val="clear" w:color="auto" w:fill="FFFFFF"/>
        </w:rPr>
      </w:pPr>
      <w:r w:rsidRPr="00693667">
        <w:rPr>
          <w:rFonts w:ascii="Century Gothic" w:eastAsia="Calibri" w:hAnsi="Century Gothic" w:cs="Calibri"/>
          <w:b/>
          <w:sz w:val="20"/>
          <w:szCs w:val="20"/>
          <w:shd w:val="clear" w:color="auto" w:fill="FFFFFF"/>
        </w:rPr>
        <w:lastRenderedPageBreak/>
        <w:t>Artículo 20. Sesiones ordinarias</w:t>
      </w:r>
    </w:p>
    <w:p w:rsidR="00C56AB9" w:rsidRDefault="00C56AB9" w:rsidP="00C56AB9">
      <w:pPr>
        <w:keepNext/>
        <w:keepLines/>
        <w:numPr>
          <w:ilvl w:val="0"/>
          <w:numId w:val="1"/>
        </w:numPr>
        <w:tabs>
          <w:tab w:val="num" w:pos="397"/>
        </w:tabs>
        <w:spacing w:after="0" w:line="240" w:lineRule="auto"/>
        <w:ind w:firstLine="567"/>
        <w:jc w:val="both"/>
        <w:rPr>
          <w:rFonts w:ascii="Century Gothic" w:eastAsia="Calibri" w:hAnsi="Century Gothic" w:cs="Calibri"/>
          <w:sz w:val="20"/>
          <w:szCs w:val="20"/>
          <w:shd w:val="clear" w:color="auto" w:fill="FFFFFF"/>
        </w:rPr>
      </w:pPr>
      <w:r w:rsidRPr="00693667">
        <w:rPr>
          <w:rFonts w:ascii="Century Gothic" w:eastAsia="Calibri" w:hAnsi="Century Gothic" w:cs="Calibri"/>
          <w:sz w:val="20"/>
          <w:szCs w:val="20"/>
          <w:shd w:val="clear" w:color="auto" w:fill="FFFFFF"/>
        </w:rPr>
        <w:t>Se celebrará Junta General en ses</w:t>
      </w:r>
      <w:r>
        <w:rPr>
          <w:rFonts w:ascii="Century Gothic" w:eastAsia="Calibri" w:hAnsi="Century Gothic" w:cs="Calibri"/>
          <w:sz w:val="20"/>
          <w:szCs w:val="20"/>
          <w:shd w:val="clear" w:color="auto" w:fill="FFFFFF"/>
        </w:rPr>
        <w:t>ión ordinaria dos veces al año.</w:t>
      </w:r>
    </w:p>
    <w:p w:rsidR="00C56AB9" w:rsidRDefault="00C56AB9" w:rsidP="00C56AB9">
      <w:pPr>
        <w:keepNext/>
        <w:keepLines/>
        <w:numPr>
          <w:ilvl w:val="0"/>
          <w:numId w:val="1"/>
        </w:numPr>
        <w:tabs>
          <w:tab w:val="num" w:pos="397"/>
        </w:tabs>
        <w:spacing w:after="0" w:line="240" w:lineRule="auto"/>
        <w:ind w:firstLine="567"/>
        <w:jc w:val="both"/>
        <w:rPr>
          <w:rFonts w:ascii="Century Gothic" w:eastAsia="Calibri" w:hAnsi="Century Gothic" w:cs="Calibri"/>
          <w:sz w:val="20"/>
          <w:szCs w:val="20"/>
          <w:shd w:val="clear" w:color="auto" w:fill="FFFFFF"/>
        </w:rPr>
      </w:pPr>
      <w:r w:rsidRPr="00693667">
        <w:rPr>
          <w:rFonts w:ascii="Century Gothic" w:eastAsia="Calibri" w:hAnsi="Century Gothic" w:cs="Calibri"/>
          <w:sz w:val="20"/>
          <w:szCs w:val="20"/>
          <w:shd w:val="clear" w:color="auto" w:fill="FFFFFF"/>
        </w:rPr>
        <w:t xml:space="preserve">La convocatoria de Junta General ordinaria debe acompañar </w:t>
      </w:r>
      <w:r w:rsidRPr="00B32D3C">
        <w:rPr>
          <w:rFonts w:ascii="Century Gothic" w:eastAsia="Calibri" w:hAnsi="Century Gothic" w:cs="Calibri"/>
          <w:b/>
          <w:color w:val="FF0000"/>
          <w:sz w:val="20"/>
          <w:szCs w:val="20"/>
          <w:shd w:val="clear" w:color="auto" w:fill="FFFFFF"/>
        </w:rPr>
        <w:t>un orden del día provisional</w:t>
      </w:r>
      <w:r w:rsidRPr="00693667">
        <w:rPr>
          <w:rFonts w:ascii="Century Gothic" w:eastAsia="Calibri" w:hAnsi="Century Gothic" w:cs="Calibri"/>
          <w:sz w:val="20"/>
          <w:szCs w:val="20"/>
          <w:shd w:val="clear" w:color="auto" w:fill="FFFFFF"/>
        </w:rPr>
        <w:t xml:space="preserve">, que deberá ser publicada con </w:t>
      </w:r>
      <w:r w:rsidRPr="00B32D3C">
        <w:rPr>
          <w:rFonts w:ascii="Century Gothic" w:eastAsia="Calibri" w:hAnsi="Century Gothic" w:cs="Calibri"/>
          <w:b/>
          <w:color w:val="FF0000"/>
          <w:sz w:val="20"/>
          <w:szCs w:val="20"/>
          <w:shd w:val="clear" w:color="auto" w:fill="FFFFFF"/>
        </w:rPr>
        <w:t>al menos con treinta días naturales de antelación a la celebración de la Junta</w:t>
      </w:r>
      <w:r w:rsidRPr="00693667">
        <w:rPr>
          <w:rFonts w:ascii="Century Gothic" w:eastAsia="Calibri" w:hAnsi="Century Gothic" w:cs="Calibri"/>
          <w:sz w:val="20"/>
          <w:szCs w:val="20"/>
          <w:shd w:val="clear" w:color="auto" w:fill="FFFFFF"/>
        </w:rPr>
        <w:t xml:space="preserve">.  Para el caso de no haber solicitudes realizadas al amparo del art. 19.j de los presentes Estatutos por el 10% del censo colegial residente, el orden del día devendrá definitivo. Para el caso de que se hubiese presentado alguna solicitud, la Junta de Gobierno acordará la inclusión de la iniciativa en el orden del día si se da cumplimiento a los requisitos establecidos en el referido art. 19.j, volviéndose a publicar dicho </w:t>
      </w:r>
      <w:r w:rsidRPr="008A372F">
        <w:rPr>
          <w:rFonts w:ascii="Century Gothic" w:eastAsia="Calibri" w:hAnsi="Century Gothic" w:cs="Calibri"/>
          <w:b/>
          <w:color w:val="FF0000"/>
          <w:sz w:val="20"/>
          <w:szCs w:val="20"/>
          <w:shd w:val="clear" w:color="auto" w:fill="FFFFFF"/>
        </w:rPr>
        <w:t>orden del día definitiva modificada con al menos cinco días naturales</w:t>
      </w:r>
      <w:r w:rsidRPr="008A372F">
        <w:rPr>
          <w:rFonts w:ascii="Century Gothic" w:eastAsia="Calibri" w:hAnsi="Century Gothic" w:cs="Calibri"/>
          <w:color w:val="FF0000"/>
          <w:sz w:val="20"/>
          <w:szCs w:val="20"/>
          <w:shd w:val="clear" w:color="auto" w:fill="FFFFFF"/>
        </w:rPr>
        <w:t xml:space="preserve"> </w:t>
      </w:r>
      <w:r w:rsidRPr="00693667">
        <w:rPr>
          <w:rFonts w:ascii="Century Gothic" w:eastAsia="Calibri" w:hAnsi="Century Gothic" w:cs="Calibri"/>
          <w:sz w:val="20"/>
          <w:szCs w:val="20"/>
          <w:shd w:val="clear" w:color="auto" w:fill="FFFFFF"/>
        </w:rPr>
        <w:t>a la celebración de la Junta General.</w:t>
      </w:r>
    </w:p>
    <w:p w:rsidR="00C56AB9" w:rsidRPr="007F27DE" w:rsidRDefault="00C56AB9" w:rsidP="00C56AB9">
      <w:pPr>
        <w:keepNext/>
        <w:keepLines/>
        <w:numPr>
          <w:ilvl w:val="0"/>
          <w:numId w:val="1"/>
        </w:numPr>
        <w:tabs>
          <w:tab w:val="num" w:pos="397"/>
        </w:tabs>
        <w:spacing w:after="0" w:line="240" w:lineRule="auto"/>
        <w:ind w:firstLine="567"/>
        <w:jc w:val="both"/>
        <w:rPr>
          <w:rFonts w:ascii="Century Gothic" w:eastAsia="Calibri" w:hAnsi="Century Gothic" w:cs="Calibri"/>
          <w:sz w:val="16"/>
          <w:szCs w:val="16"/>
          <w:shd w:val="clear" w:color="auto" w:fill="FFFFFF"/>
        </w:rPr>
      </w:pPr>
      <w:r w:rsidRPr="007F27DE">
        <w:rPr>
          <w:rFonts w:ascii="Century Gothic" w:eastAsia="Calibri" w:hAnsi="Century Gothic" w:cs="Calibri"/>
          <w:color w:val="FF0000"/>
          <w:sz w:val="16"/>
          <w:szCs w:val="16"/>
          <w:shd w:val="clear" w:color="auto" w:fill="FFFFFF"/>
        </w:rPr>
        <w:t>La primera Junta General ordinaria, tendrá lugar en el primer semestre</w:t>
      </w:r>
      <w:r w:rsidRPr="007F27DE">
        <w:rPr>
          <w:rFonts w:ascii="Century Gothic" w:eastAsia="Calibri" w:hAnsi="Century Gothic" w:cs="Calibri"/>
          <w:sz w:val="16"/>
          <w:szCs w:val="16"/>
          <w:shd w:val="clear" w:color="auto" w:fill="FFFFFF"/>
        </w:rPr>
        <w:t xml:space="preserve">, siendo obligatorio incluir en la misma el examen y aprobación si procediera de las cuentas anuales del ejercicio anterior, así como la Memoria de la Junta de Gobierno en la que, con claridad y precisión se expondrá la labor realizada en el año precedente. </w:t>
      </w:r>
      <w:r w:rsidRPr="007F27DE">
        <w:rPr>
          <w:rFonts w:ascii="Century Gothic" w:eastAsia="Calibri" w:hAnsi="Century Gothic" w:cs="Calibri"/>
          <w:color w:val="FF0000"/>
          <w:sz w:val="16"/>
          <w:szCs w:val="16"/>
          <w:shd w:val="clear" w:color="auto" w:fill="FFFFFF"/>
        </w:rPr>
        <w:t>Para el adecuado conocimiento por los/las colegiados/as, ambos documentos deberán estar redactados a fecha de la convocatoria de la Junta General y a disposición de los/las colegiados/as para su examen</w:t>
      </w:r>
      <w:r w:rsidRPr="007F27DE">
        <w:rPr>
          <w:rFonts w:ascii="Century Gothic" w:eastAsia="Calibri" w:hAnsi="Century Gothic" w:cs="Calibri"/>
          <w:sz w:val="16"/>
          <w:szCs w:val="16"/>
          <w:shd w:val="clear" w:color="auto" w:fill="FFFFFF"/>
        </w:rPr>
        <w:t>.</w:t>
      </w:r>
    </w:p>
    <w:p w:rsidR="00C56AB9" w:rsidRPr="007F27DE" w:rsidRDefault="00C56AB9" w:rsidP="00C56AB9">
      <w:pPr>
        <w:spacing w:after="0" w:line="240" w:lineRule="auto"/>
        <w:ind w:firstLine="567"/>
        <w:jc w:val="both"/>
        <w:rPr>
          <w:rFonts w:ascii="Century Gothic" w:eastAsia="Calibri" w:hAnsi="Century Gothic" w:cs="Calibri"/>
          <w:sz w:val="16"/>
          <w:szCs w:val="16"/>
          <w:shd w:val="clear" w:color="auto" w:fill="FFFFFF"/>
        </w:rPr>
      </w:pPr>
      <w:r w:rsidRPr="007F27DE">
        <w:rPr>
          <w:rFonts w:ascii="Century Gothic" w:eastAsia="Calibri" w:hAnsi="Century Gothic" w:cs="Calibri"/>
          <w:sz w:val="16"/>
          <w:szCs w:val="16"/>
          <w:shd w:val="clear" w:color="auto" w:fill="FFFFFF"/>
        </w:rPr>
        <w:t>4.</w:t>
      </w:r>
      <w:r w:rsidRPr="007F27DE">
        <w:rPr>
          <w:rFonts w:ascii="Century Gothic" w:eastAsia="Calibri" w:hAnsi="Century Gothic" w:cs="Calibri"/>
          <w:sz w:val="16"/>
          <w:szCs w:val="16"/>
          <w:shd w:val="clear" w:color="auto" w:fill="FFFFFF"/>
        </w:rPr>
        <w:tab/>
      </w:r>
      <w:r w:rsidRPr="007F27DE">
        <w:rPr>
          <w:rFonts w:ascii="Century Gothic" w:eastAsia="Calibri" w:hAnsi="Century Gothic" w:cs="Calibri"/>
          <w:color w:val="FF0000"/>
          <w:sz w:val="16"/>
          <w:szCs w:val="16"/>
          <w:shd w:val="clear" w:color="auto" w:fill="FFFFFF"/>
        </w:rPr>
        <w:t xml:space="preserve">La referida Memoria </w:t>
      </w:r>
      <w:r w:rsidRPr="007F27DE">
        <w:rPr>
          <w:rFonts w:ascii="Century Gothic" w:eastAsia="Calibri" w:hAnsi="Century Gothic" w:cs="Calibri"/>
          <w:sz w:val="16"/>
          <w:szCs w:val="16"/>
          <w:shd w:val="clear" w:color="auto" w:fill="FFFFFF"/>
        </w:rPr>
        <w:t xml:space="preserve">deberá ser aprobada por la Junta General de Colegiados, </w:t>
      </w:r>
      <w:r w:rsidRPr="007F27DE">
        <w:rPr>
          <w:rFonts w:ascii="Century Gothic" w:eastAsia="Calibri" w:hAnsi="Century Gothic" w:cs="Calibri"/>
          <w:color w:val="FF0000"/>
          <w:sz w:val="16"/>
          <w:szCs w:val="16"/>
          <w:shd w:val="clear" w:color="auto" w:fill="FFFFFF"/>
        </w:rPr>
        <w:t>debiendo publicarse en la página web colegial con una antelación mínima de 10 días hábiles anteriores a la celebración de dicha Junta</w:t>
      </w:r>
      <w:r w:rsidRPr="007F27DE">
        <w:rPr>
          <w:rFonts w:ascii="Century Gothic" w:eastAsia="Calibri" w:hAnsi="Century Gothic" w:cs="Calibri"/>
          <w:sz w:val="16"/>
          <w:szCs w:val="16"/>
          <w:shd w:val="clear" w:color="auto" w:fill="FFFFFF"/>
        </w:rPr>
        <w:t xml:space="preserve">. El contenido de la memoria anual será como mínimo la siguiente: </w:t>
      </w:r>
    </w:p>
    <w:p w:rsidR="00C56AB9" w:rsidRPr="007F27DE" w:rsidRDefault="00C56AB9" w:rsidP="00C56AB9">
      <w:pPr>
        <w:spacing w:after="0" w:line="240" w:lineRule="auto"/>
        <w:ind w:firstLine="567"/>
        <w:jc w:val="both"/>
        <w:rPr>
          <w:rFonts w:ascii="Century Gothic" w:eastAsia="Calibri" w:hAnsi="Century Gothic"/>
          <w:bCs/>
          <w:sz w:val="16"/>
          <w:szCs w:val="16"/>
        </w:rPr>
      </w:pPr>
      <w:r w:rsidRPr="007F27DE">
        <w:rPr>
          <w:rFonts w:ascii="Century Gothic" w:eastAsia="Calibri" w:hAnsi="Century Gothic"/>
          <w:bCs/>
          <w:sz w:val="16"/>
          <w:szCs w:val="16"/>
        </w:rPr>
        <w:t>a) Informe anual de gestión económica, incluyendo los gastos de personal suficientemente desglosados y especificando las retribuciones de los miembros de la junta de gobierno en razón de su cargo.</w:t>
      </w:r>
    </w:p>
    <w:p w:rsidR="00C56AB9" w:rsidRPr="007F27DE" w:rsidRDefault="00C56AB9" w:rsidP="00C56AB9">
      <w:pPr>
        <w:spacing w:after="0" w:line="240" w:lineRule="auto"/>
        <w:ind w:firstLine="567"/>
        <w:jc w:val="both"/>
        <w:rPr>
          <w:rFonts w:ascii="Century Gothic" w:eastAsia="Calibri" w:hAnsi="Century Gothic"/>
          <w:bCs/>
          <w:sz w:val="16"/>
          <w:szCs w:val="16"/>
        </w:rPr>
      </w:pPr>
      <w:r w:rsidRPr="007F27DE">
        <w:rPr>
          <w:rFonts w:ascii="Century Gothic" w:eastAsia="Calibri" w:hAnsi="Century Gothic"/>
          <w:bCs/>
          <w:sz w:val="16"/>
          <w:szCs w:val="16"/>
        </w:rPr>
        <w:t>b) Importe de las cuotas aplicables a los conceptos y servicios de todo tipo, así como las normas para su cálculo y aplicación.</w:t>
      </w:r>
    </w:p>
    <w:p w:rsidR="00C56AB9" w:rsidRPr="007F27DE" w:rsidRDefault="00C56AB9" w:rsidP="00C56AB9">
      <w:pPr>
        <w:spacing w:after="0" w:line="240" w:lineRule="auto"/>
        <w:ind w:firstLine="567"/>
        <w:jc w:val="both"/>
        <w:rPr>
          <w:rFonts w:ascii="Century Gothic" w:eastAsia="Calibri" w:hAnsi="Century Gothic"/>
          <w:bCs/>
          <w:sz w:val="16"/>
          <w:szCs w:val="16"/>
        </w:rPr>
      </w:pPr>
      <w:r w:rsidRPr="007F27DE">
        <w:rPr>
          <w:rFonts w:ascii="Century Gothic" w:eastAsia="Calibri" w:hAnsi="Century Gothic"/>
          <w:bCs/>
          <w:sz w:val="16"/>
          <w:szCs w:val="16"/>
        </w:rPr>
        <w:t>c) Información agregada y estadística relativa a los procedimientos sancionadores concluidos, indicando la infracción a que se refieren, su tramitación y, en su caso, la sanción impuesta, de acuerdo, en todo caso, con la legislación en materia de protección de datos de carácter personal.</w:t>
      </w:r>
    </w:p>
    <w:p w:rsidR="00C56AB9" w:rsidRPr="007F27DE" w:rsidRDefault="00C56AB9" w:rsidP="00C56AB9">
      <w:pPr>
        <w:spacing w:after="0" w:line="240" w:lineRule="auto"/>
        <w:ind w:firstLine="567"/>
        <w:jc w:val="both"/>
        <w:rPr>
          <w:rFonts w:ascii="Century Gothic" w:eastAsia="Calibri" w:hAnsi="Century Gothic"/>
          <w:bCs/>
          <w:sz w:val="16"/>
          <w:szCs w:val="16"/>
        </w:rPr>
      </w:pPr>
      <w:r w:rsidRPr="007F27DE">
        <w:rPr>
          <w:rFonts w:ascii="Century Gothic" w:eastAsia="Calibri" w:hAnsi="Century Gothic"/>
          <w:bCs/>
          <w:sz w:val="16"/>
          <w:szCs w:val="16"/>
        </w:rPr>
        <w:t>d) Información agregada y estadística relativa a quejas y reclamaciones presentadas por los consumidores o usuarios, a su tramitación y, en su caso, a los motivos de estimación o desestimación de la queja o reclamación, de acuerdo, en todo caso, con la legislación en materia de protección de datos de carácter personal.</w:t>
      </w:r>
    </w:p>
    <w:p w:rsidR="00C56AB9" w:rsidRPr="007F27DE" w:rsidRDefault="00C56AB9" w:rsidP="00C56AB9">
      <w:pPr>
        <w:spacing w:after="0" w:line="240" w:lineRule="auto"/>
        <w:ind w:firstLine="567"/>
        <w:jc w:val="both"/>
        <w:rPr>
          <w:rFonts w:ascii="Century Gothic" w:eastAsia="Calibri" w:hAnsi="Century Gothic"/>
          <w:bCs/>
          <w:sz w:val="16"/>
          <w:szCs w:val="16"/>
        </w:rPr>
      </w:pPr>
      <w:r w:rsidRPr="007F27DE">
        <w:rPr>
          <w:rFonts w:ascii="Century Gothic" w:eastAsia="Calibri" w:hAnsi="Century Gothic"/>
          <w:bCs/>
          <w:sz w:val="16"/>
          <w:szCs w:val="16"/>
        </w:rPr>
        <w:t>e) Contenido de sus códigos de conducta en caso de disponer de los mismos.</w:t>
      </w:r>
    </w:p>
    <w:p w:rsidR="00C56AB9" w:rsidRPr="007F27DE" w:rsidRDefault="00C56AB9" w:rsidP="00C56AB9">
      <w:pPr>
        <w:spacing w:after="0" w:line="240" w:lineRule="auto"/>
        <w:ind w:firstLine="567"/>
        <w:jc w:val="both"/>
        <w:rPr>
          <w:rFonts w:ascii="Century Gothic" w:eastAsia="Calibri" w:hAnsi="Century Gothic"/>
          <w:bCs/>
          <w:sz w:val="16"/>
          <w:szCs w:val="16"/>
        </w:rPr>
      </w:pPr>
      <w:r w:rsidRPr="007F27DE">
        <w:rPr>
          <w:rFonts w:ascii="Century Gothic" w:eastAsia="Calibri" w:hAnsi="Century Gothic"/>
          <w:bCs/>
          <w:sz w:val="16"/>
          <w:szCs w:val="16"/>
        </w:rPr>
        <w:t>f) Las situaciones de conflicto de intereses en que se hallen los miembros de las juntas de gobierno.</w:t>
      </w:r>
    </w:p>
    <w:p w:rsidR="00C56AB9" w:rsidRPr="007F27DE" w:rsidRDefault="00C56AB9" w:rsidP="00C56AB9">
      <w:pPr>
        <w:spacing w:after="0" w:line="240" w:lineRule="auto"/>
        <w:ind w:firstLine="567"/>
        <w:jc w:val="both"/>
        <w:rPr>
          <w:rFonts w:ascii="Century Gothic" w:eastAsia="Calibri" w:hAnsi="Century Gothic"/>
          <w:bCs/>
          <w:sz w:val="16"/>
          <w:szCs w:val="16"/>
        </w:rPr>
      </w:pPr>
      <w:r w:rsidRPr="007F27DE">
        <w:rPr>
          <w:rFonts w:ascii="Century Gothic" w:eastAsia="Calibri" w:hAnsi="Century Gothic"/>
          <w:bCs/>
          <w:sz w:val="16"/>
          <w:szCs w:val="16"/>
        </w:rPr>
        <w:t>g) Información estadística sobre la actividad de visado.</w:t>
      </w:r>
    </w:p>
    <w:p w:rsidR="00C56AB9" w:rsidRPr="007F27DE" w:rsidRDefault="00C56AB9" w:rsidP="00C56AB9">
      <w:pPr>
        <w:spacing w:after="0" w:line="240" w:lineRule="auto"/>
        <w:ind w:firstLine="567"/>
        <w:jc w:val="both"/>
        <w:rPr>
          <w:rFonts w:ascii="Century Gothic" w:eastAsia="Calibri" w:hAnsi="Century Gothic"/>
          <w:bCs/>
          <w:sz w:val="16"/>
          <w:szCs w:val="16"/>
        </w:rPr>
      </w:pPr>
      <w:r w:rsidRPr="007F27DE">
        <w:rPr>
          <w:rFonts w:ascii="Century Gothic" w:eastAsia="Calibri" w:hAnsi="Century Gothic"/>
          <w:bCs/>
          <w:sz w:val="16"/>
          <w:szCs w:val="16"/>
        </w:rPr>
        <w:t>En los casos pertinentes, los datos se presentarán desglosados territorialmente por corporaciones.</w:t>
      </w:r>
    </w:p>
    <w:p w:rsidR="00C56AB9" w:rsidRPr="007F27DE" w:rsidRDefault="00C56AB9" w:rsidP="00C56AB9">
      <w:pPr>
        <w:spacing w:after="0" w:line="240" w:lineRule="auto"/>
        <w:ind w:firstLine="567"/>
        <w:jc w:val="both"/>
        <w:rPr>
          <w:rFonts w:ascii="Century Gothic" w:eastAsia="Calibri" w:hAnsi="Century Gothic"/>
          <w:bCs/>
          <w:color w:val="FF0000"/>
          <w:sz w:val="16"/>
          <w:szCs w:val="16"/>
        </w:rPr>
      </w:pPr>
      <w:r w:rsidRPr="007F27DE">
        <w:rPr>
          <w:rFonts w:ascii="Century Gothic" w:eastAsia="Calibri" w:hAnsi="Century Gothic"/>
          <w:bCs/>
          <w:color w:val="FF0000"/>
          <w:sz w:val="16"/>
          <w:szCs w:val="16"/>
        </w:rPr>
        <w:t>La memoria anual habrá de hacerse pública en el primer trimestre de cada año.</w:t>
      </w:r>
    </w:p>
    <w:p w:rsidR="00C56AB9" w:rsidRPr="007F27DE" w:rsidRDefault="00C56AB9" w:rsidP="00C56AB9">
      <w:pPr>
        <w:spacing w:after="0" w:line="240" w:lineRule="auto"/>
        <w:ind w:firstLine="567"/>
        <w:jc w:val="both"/>
        <w:rPr>
          <w:rFonts w:ascii="Century Gothic" w:eastAsia="Calibri" w:hAnsi="Century Gothic"/>
          <w:b/>
          <w:bCs/>
          <w:color w:val="FF0000"/>
          <w:sz w:val="20"/>
          <w:szCs w:val="20"/>
        </w:rPr>
      </w:pPr>
      <w:r w:rsidRPr="00693667">
        <w:rPr>
          <w:rFonts w:ascii="Century Gothic" w:eastAsia="Calibri" w:hAnsi="Century Gothic" w:cs="Calibri"/>
          <w:sz w:val="20"/>
          <w:szCs w:val="20"/>
          <w:shd w:val="clear" w:color="auto" w:fill="FFFFFF"/>
        </w:rPr>
        <w:t>5.</w:t>
      </w:r>
      <w:r w:rsidRPr="007F27DE">
        <w:rPr>
          <w:rFonts w:ascii="Century Gothic" w:eastAsia="Calibri" w:hAnsi="Century Gothic" w:cs="Calibri"/>
          <w:b/>
          <w:sz w:val="20"/>
          <w:szCs w:val="20"/>
          <w:shd w:val="clear" w:color="auto" w:fill="FFFFFF"/>
        </w:rPr>
        <w:tab/>
      </w:r>
      <w:r w:rsidRPr="007F27DE">
        <w:rPr>
          <w:rFonts w:ascii="Century Gothic" w:eastAsia="Calibri" w:hAnsi="Century Gothic" w:cs="Calibri"/>
          <w:b/>
          <w:color w:val="FF0000"/>
          <w:sz w:val="20"/>
          <w:szCs w:val="20"/>
          <w:shd w:val="clear" w:color="auto" w:fill="FFFFFF"/>
        </w:rPr>
        <w:t xml:space="preserve"> La segunda Junta General se celebrará durante el cuarto trimestre, presentándose en ella los presupuestos del ejercicio siguiente para su examen y aprobación si procediera, que, de igual modo, habrán de estar a disposición de los/las colegiados/as junto con la convocatoria y el orden del día provisional.</w:t>
      </w:r>
    </w:p>
    <w:p w:rsidR="00C56AB9" w:rsidRPr="007F27DE" w:rsidRDefault="00C56AB9" w:rsidP="00C56AB9">
      <w:pPr>
        <w:spacing w:after="0" w:line="240" w:lineRule="auto"/>
        <w:ind w:firstLine="567"/>
        <w:jc w:val="both"/>
        <w:rPr>
          <w:rFonts w:ascii="Century Gothic" w:eastAsia="Calibri" w:hAnsi="Century Gothic" w:cs="Calibri"/>
          <w:b/>
          <w:color w:val="FF0000"/>
          <w:sz w:val="20"/>
          <w:szCs w:val="20"/>
          <w:shd w:val="clear" w:color="auto" w:fill="FFFFFF"/>
        </w:rPr>
      </w:pPr>
    </w:p>
    <w:p w:rsidR="00C56AB9" w:rsidRDefault="00C56AB9" w:rsidP="00C56AB9">
      <w:pPr>
        <w:spacing w:after="0" w:line="240" w:lineRule="auto"/>
        <w:ind w:firstLine="567"/>
        <w:jc w:val="both"/>
        <w:rPr>
          <w:rFonts w:ascii="Century Gothic" w:eastAsia="Calibri" w:hAnsi="Century Gothic"/>
          <w:b/>
          <w:bCs/>
          <w:color w:val="FF0000"/>
          <w:sz w:val="20"/>
          <w:szCs w:val="20"/>
        </w:rPr>
      </w:pPr>
      <w:r w:rsidRPr="00693667">
        <w:rPr>
          <w:rFonts w:ascii="Century Gothic" w:eastAsia="Calibri" w:hAnsi="Century Gothic" w:cs="Calibri"/>
          <w:b/>
          <w:sz w:val="20"/>
          <w:szCs w:val="20"/>
          <w:shd w:val="clear" w:color="auto" w:fill="FFFFFF"/>
        </w:rPr>
        <w:t>Artículo 24. Régimen de las reuniones</w:t>
      </w:r>
    </w:p>
    <w:p w:rsidR="00C56AB9" w:rsidRDefault="00C56AB9" w:rsidP="00C56AB9">
      <w:pPr>
        <w:spacing w:after="0" w:line="240" w:lineRule="auto"/>
        <w:ind w:firstLine="567"/>
        <w:jc w:val="both"/>
        <w:rPr>
          <w:rFonts w:ascii="Century Gothic" w:eastAsia="Calibri" w:hAnsi="Century Gothic"/>
          <w:b/>
          <w:bCs/>
          <w:color w:val="FF0000"/>
          <w:sz w:val="20"/>
          <w:szCs w:val="20"/>
        </w:rPr>
      </w:pPr>
      <w:r w:rsidRPr="002C43A3">
        <w:rPr>
          <w:rFonts w:ascii="Century Gothic" w:eastAsia="Calibri" w:hAnsi="Century Gothic"/>
          <w:b/>
          <w:bCs/>
          <w:sz w:val="20"/>
          <w:szCs w:val="20"/>
        </w:rPr>
        <w:t>1.</w:t>
      </w:r>
      <w:r>
        <w:rPr>
          <w:rFonts w:ascii="Century Gothic" w:eastAsia="Calibri" w:hAnsi="Century Gothic"/>
          <w:b/>
          <w:bCs/>
          <w:color w:val="FF0000"/>
          <w:sz w:val="20"/>
          <w:szCs w:val="20"/>
        </w:rPr>
        <w:tab/>
      </w:r>
      <w:r w:rsidRPr="00693667">
        <w:rPr>
          <w:rFonts w:ascii="Century Gothic" w:eastAsia="Calibri" w:hAnsi="Century Gothic" w:cs="Calibri"/>
          <w:sz w:val="20"/>
          <w:szCs w:val="20"/>
          <w:shd w:val="clear" w:color="auto" w:fill="FFFFFF"/>
        </w:rPr>
        <w:t xml:space="preserve">El Orden del Día definitivo de las sesiones de las Juntas Generales ordinarias así como el correspondiente a las extraordinarias, estará a disposición de todos/as los/las colegiados/as </w:t>
      </w:r>
      <w:r w:rsidRPr="002C43A3">
        <w:rPr>
          <w:rFonts w:ascii="Century Gothic" w:eastAsia="Calibri" w:hAnsi="Century Gothic" w:cs="Calibri"/>
          <w:b/>
          <w:color w:val="FF0000"/>
          <w:sz w:val="20"/>
          <w:szCs w:val="20"/>
          <w:shd w:val="clear" w:color="auto" w:fill="FFFFFF"/>
        </w:rPr>
        <w:t>con una antelación mínima de diez días hábiles</w:t>
      </w:r>
      <w:r w:rsidRPr="002C43A3">
        <w:rPr>
          <w:rFonts w:ascii="Century Gothic" w:eastAsia="Calibri" w:hAnsi="Century Gothic" w:cs="Calibri"/>
          <w:color w:val="FF0000"/>
          <w:sz w:val="20"/>
          <w:szCs w:val="20"/>
          <w:shd w:val="clear" w:color="auto" w:fill="FFFFFF"/>
        </w:rPr>
        <w:t xml:space="preserve"> </w:t>
      </w:r>
      <w:r w:rsidRPr="00693667">
        <w:rPr>
          <w:rFonts w:ascii="Century Gothic" w:eastAsia="Calibri" w:hAnsi="Century Gothic" w:cs="Calibri"/>
          <w:sz w:val="20"/>
          <w:szCs w:val="20"/>
          <w:shd w:val="clear" w:color="auto" w:fill="FFFFFF"/>
        </w:rPr>
        <w:t>al de celebración de la reunión, debiendo figurar en el tablón de anuncios y en su caso en la página web del Colegio. Podrá ser además remitido por correo postal o electrónico.</w:t>
      </w:r>
    </w:p>
    <w:p w:rsidR="00C56AB9" w:rsidRDefault="00C56AB9" w:rsidP="00C56AB9">
      <w:pPr>
        <w:spacing w:after="0" w:line="240" w:lineRule="auto"/>
        <w:ind w:firstLine="567"/>
        <w:jc w:val="both"/>
        <w:rPr>
          <w:rFonts w:ascii="Century Gothic" w:eastAsia="Calibri" w:hAnsi="Century Gothic"/>
          <w:b/>
          <w:bCs/>
          <w:color w:val="FF0000"/>
          <w:sz w:val="20"/>
          <w:szCs w:val="20"/>
        </w:rPr>
      </w:pPr>
    </w:p>
    <w:p w:rsidR="00C56AB9" w:rsidRDefault="00C56AB9" w:rsidP="00C56AB9">
      <w:pPr>
        <w:spacing w:after="0" w:line="240" w:lineRule="auto"/>
        <w:ind w:firstLine="567"/>
        <w:jc w:val="both"/>
        <w:rPr>
          <w:rFonts w:ascii="Century Gothic" w:eastAsia="Calibri" w:hAnsi="Century Gothic"/>
          <w:b/>
          <w:bCs/>
          <w:color w:val="FF0000"/>
          <w:sz w:val="20"/>
          <w:szCs w:val="20"/>
        </w:rPr>
      </w:pPr>
      <w:r w:rsidRPr="00693667">
        <w:rPr>
          <w:rFonts w:ascii="Century Gothic" w:eastAsia="Calibri" w:hAnsi="Century Gothic" w:cs="Calibri"/>
          <w:b/>
          <w:sz w:val="20"/>
          <w:szCs w:val="20"/>
          <w:shd w:val="clear" w:color="auto" w:fill="FFFFFF"/>
        </w:rPr>
        <w:t>Artículo 25. Ruegos y preguntas</w:t>
      </w:r>
    </w:p>
    <w:p w:rsidR="00C56AB9" w:rsidRDefault="00C56AB9" w:rsidP="00C56AB9">
      <w:pPr>
        <w:spacing w:after="0" w:line="240" w:lineRule="auto"/>
        <w:ind w:firstLine="567"/>
        <w:jc w:val="both"/>
        <w:rPr>
          <w:rFonts w:ascii="Century Gothic" w:eastAsia="Calibri" w:hAnsi="Century Gothic" w:cs="Calibri"/>
          <w:sz w:val="20"/>
          <w:szCs w:val="20"/>
          <w:shd w:val="clear" w:color="auto" w:fill="FFFFFF"/>
        </w:rPr>
      </w:pPr>
      <w:r w:rsidRPr="00693667">
        <w:rPr>
          <w:rFonts w:ascii="Century Gothic" w:eastAsia="Calibri" w:hAnsi="Century Gothic" w:cs="Calibri"/>
          <w:sz w:val="20"/>
          <w:szCs w:val="20"/>
          <w:shd w:val="clear" w:color="auto" w:fill="FFFFFF"/>
        </w:rPr>
        <w:t xml:space="preserve">En el capítulo de ruegos y preguntas, que cerrará el Orden del Día de las Juntas Generales, los/las colegiados/as podrán formular sus preguntas siempre que </w:t>
      </w:r>
      <w:r w:rsidRPr="002C43A3">
        <w:rPr>
          <w:rFonts w:ascii="Century Gothic" w:eastAsia="Calibri" w:hAnsi="Century Gothic" w:cs="Calibri"/>
          <w:b/>
          <w:color w:val="FF0000"/>
          <w:sz w:val="20"/>
          <w:szCs w:val="20"/>
          <w:shd w:val="clear" w:color="auto" w:fill="FFFFFF"/>
        </w:rPr>
        <w:t>así lo hubieren solicitado por escrito y con una antelación mínima de siete días naturales a la fecha de celebración de la Junta</w:t>
      </w:r>
      <w:r w:rsidRPr="00693667">
        <w:rPr>
          <w:rFonts w:ascii="Century Gothic" w:eastAsia="Calibri" w:hAnsi="Century Gothic" w:cs="Calibri"/>
          <w:sz w:val="20"/>
          <w:szCs w:val="20"/>
          <w:shd w:val="clear" w:color="auto" w:fill="FFFFFF"/>
        </w:rPr>
        <w:t>. Aquéllas que pretendan formularse oralmente en la propia reunión, tan sólo serán tomadas en consideración por la Presidencia en tanto pudieran ser adecuadamente contestadas sin previa documentación.</w:t>
      </w:r>
    </w:p>
    <w:p w:rsidR="00C56AB9" w:rsidRDefault="00C56AB9" w:rsidP="00C56AB9">
      <w:pPr>
        <w:spacing w:after="0" w:line="240" w:lineRule="auto"/>
        <w:ind w:firstLine="567"/>
        <w:jc w:val="both"/>
        <w:rPr>
          <w:rFonts w:ascii="Century Gothic" w:eastAsia="Calibri" w:hAnsi="Century Gothic" w:cs="Calibri"/>
          <w:b/>
          <w:color w:val="385623" w:themeColor="accent6" w:themeShade="80"/>
          <w:sz w:val="20"/>
          <w:szCs w:val="20"/>
          <w:shd w:val="clear" w:color="auto" w:fill="FFFFFF"/>
        </w:rPr>
      </w:pPr>
    </w:p>
    <w:p w:rsidR="00C56AB9" w:rsidRPr="00EB7D8A" w:rsidRDefault="00C56AB9" w:rsidP="00C56AB9">
      <w:pPr>
        <w:spacing w:after="0" w:line="240" w:lineRule="auto"/>
        <w:ind w:firstLine="567"/>
        <w:jc w:val="both"/>
        <w:rPr>
          <w:rFonts w:ascii="Century Gothic" w:eastAsia="Calibri" w:hAnsi="Century Gothic" w:cs="Calibri"/>
          <w:b/>
          <w:color w:val="385623" w:themeColor="accent6" w:themeShade="80"/>
          <w:sz w:val="20"/>
          <w:szCs w:val="20"/>
          <w:shd w:val="clear" w:color="auto" w:fill="FFFFFF"/>
        </w:rPr>
      </w:pPr>
      <w:r w:rsidRPr="00EB7D8A">
        <w:rPr>
          <w:rFonts w:ascii="Century Gothic" w:eastAsia="Calibri" w:hAnsi="Century Gothic" w:cs="Calibri"/>
          <w:b/>
          <w:color w:val="385623" w:themeColor="accent6" w:themeShade="80"/>
          <w:sz w:val="20"/>
          <w:szCs w:val="20"/>
          <w:shd w:val="clear" w:color="auto" w:fill="FFFFFF"/>
        </w:rPr>
        <w:t>REGLAMENTO REGIMEN INTERIOR</w:t>
      </w:r>
    </w:p>
    <w:p w:rsidR="00C56AB9" w:rsidRPr="00EB7D8A" w:rsidRDefault="00C56AB9" w:rsidP="00C56AB9">
      <w:pPr>
        <w:spacing w:after="0" w:line="240" w:lineRule="auto"/>
        <w:jc w:val="both"/>
        <w:rPr>
          <w:rFonts w:eastAsia="Times New Roman" w:cstheme="minorHAnsi"/>
          <w:b/>
          <w:color w:val="FF0000"/>
          <w:sz w:val="20"/>
          <w:szCs w:val="20"/>
          <w:shd w:val="clear" w:color="auto" w:fill="FFFFFF"/>
          <w:lang w:eastAsia="es-ES"/>
        </w:rPr>
      </w:pPr>
      <w:r w:rsidRPr="00EB7D8A">
        <w:rPr>
          <w:rFonts w:eastAsia="Times New Roman" w:cstheme="minorHAnsi"/>
          <w:b/>
          <w:bCs/>
          <w:sz w:val="20"/>
          <w:szCs w:val="20"/>
          <w:lang w:eastAsia="es-ES"/>
        </w:rPr>
        <w:t xml:space="preserve">Artículo 29. Documentación. </w:t>
      </w:r>
      <w:r w:rsidRPr="00EB7D8A">
        <w:rPr>
          <w:rFonts w:eastAsia="Times New Roman" w:cstheme="minorHAnsi"/>
          <w:b/>
          <w:color w:val="FF0000"/>
          <w:sz w:val="20"/>
          <w:szCs w:val="20"/>
          <w:shd w:val="clear" w:color="auto" w:fill="FFFFFF"/>
          <w:lang w:eastAsia="es-ES"/>
        </w:rPr>
        <w:t>Toda la documentación que haya de ser objeto de estudio y discusión por las Juntas Generales estará a disposición de todos/as los/as colegiados/as junto con el orden del día definitivo, anunciándose en la convocatoria y en la página web del Colegio.</w:t>
      </w:r>
    </w:p>
    <w:p w:rsidR="00C56AB9" w:rsidRPr="00EB7D8A" w:rsidRDefault="00C56AB9" w:rsidP="00C56AB9">
      <w:pPr>
        <w:spacing w:after="0" w:line="240" w:lineRule="auto"/>
        <w:jc w:val="both"/>
        <w:rPr>
          <w:rFonts w:eastAsia="Times New Roman" w:cstheme="minorHAnsi"/>
          <w:sz w:val="20"/>
          <w:szCs w:val="20"/>
          <w:shd w:val="clear" w:color="auto" w:fill="FFFFFF"/>
          <w:lang w:eastAsia="es-ES"/>
        </w:rPr>
      </w:pPr>
    </w:p>
    <w:p w:rsidR="00C56AB9" w:rsidRPr="00EB7D8A" w:rsidRDefault="00C56AB9" w:rsidP="00C56AB9">
      <w:pPr>
        <w:spacing w:after="0" w:line="240" w:lineRule="auto"/>
        <w:jc w:val="both"/>
        <w:rPr>
          <w:rFonts w:eastAsia="Times New Roman" w:cstheme="minorHAnsi"/>
          <w:color w:val="FF0000"/>
          <w:sz w:val="20"/>
          <w:szCs w:val="20"/>
          <w:shd w:val="clear" w:color="auto" w:fill="FFFFFF"/>
          <w:lang w:eastAsia="es-ES"/>
        </w:rPr>
      </w:pPr>
      <w:r w:rsidRPr="00EB7D8A">
        <w:rPr>
          <w:rFonts w:eastAsia="Times New Roman" w:cstheme="minorHAnsi"/>
          <w:sz w:val="20"/>
          <w:szCs w:val="20"/>
          <w:shd w:val="clear" w:color="auto" w:fill="FFFFFF"/>
          <w:lang w:eastAsia="es-ES"/>
        </w:rPr>
        <w:t xml:space="preserve">En caso de presentarse alguna </w:t>
      </w:r>
      <w:r w:rsidRPr="00EB7D8A">
        <w:rPr>
          <w:rFonts w:eastAsia="Times New Roman" w:cstheme="minorHAnsi"/>
          <w:color w:val="FF0000"/>
          <w:sz w:val="20"/>
          <w:szCs w:val="20"/>
          <w:shd w:val="clear" w:color="auto" w:fill="FFFFFF"/>
          <w:lang w:eastAsia="es-ES"/>
        </w:rPr>
        <w:t>enmienda</w:t>
      </w:r>
      <w:r w:rsidRPr="00EB7D8A">
        <w:rPr>
          <w:rFonts w:eastAsia="Times New Roman" w:cstheme="minorHAnsi"/>
          <w:sz w:val="20"/>
          <w:szCs w:val="20"/>
          <w:shd w:val="clear" w:color="auto" w:fill="FFFFFF"/>
          <w:lang w:eastAsia="es-ES"/>
        </w:rPr>
        <w:t xml:space="preserve">, ésta se pondrá </w:t>
      </w:r>
      <w:r w:rsidRPr="00EB7D8A">
        <w:rPr>
          <w:rFonts w:eastAsia="Times New Roman" w:cstheme="minorHAnsi"/>
          <w:color w:val="FF0000"/>
          <w:sz w:val="20"/>
          <w:szCs w:val="20"/>
          <w:shd w:val="clear" w:color="auto" w:fill="FFFFFF"/>
          <w:lang w:eastAsia="es-ES"/>
        </w:rPr>
        <w:t>a disposición de los/las colegiados</w:t>
      </w:r>
      <w:r w:rsidRPr="00EB7D8A">
        <w:rPr>
          <w:rFonts w:eastAsia="Times New Roman" w:cstheme="minorHAnsi"/>
          <w:sz w:val="20"/>
          <w:szCs w:val="20"/>
          <w:shd w:val="clear" w:color="auto" w:fill="FFFFFF"/>
          <w:lang w:eastAsia="es-ES"/>
        </w:rPr>
        <w:t xml:space="preserve">/as de forma urgente para su estudio y análisis, </w:t>
      </w:r>
      <w:r w:rsidRPr="00EB7D8A">
        <w:rPr>
          <w:rFonts w:eastAsia="Times New Roman" w:cstheme="minorHAnsi"/>
          <w:color w:val="FF0000"/>
          <w:sz w:val="20"/>
          <w:szCs w:val="20"/>
          <w:shd w:val="clear" w:color="auto" w:fill="FFFFFF"/>
          <w:lang w:eastAsia="es-ES"/>
        </w:rPr>
        <w:t>antes del tercer día lectivo, contado a partir del día siguiente a su entrada en el registro del Colegio.</w:t>
      </w:r>
    </w:p>
    <w:sectPr w:rsidR="00C56AB9" w:rsidRPr="00EB7D8A" w:rsidSect="008A372F">
      <w:pgSz w:w="16838" w:h="11906" w:orient="landscape"/>
      <w:pgMar w:top="340" w:right="1418" w:bottom="17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275D5D"/>
    <w:multiLevelType w:val="hybridMultilevel"/>
    <w:tmpl w:val="4510C3FE"/>
    <w:lvl w:ilvl="0" w:tplc="7B1C53CE">
      <w:start w:val="1"/>
      <w:numFmt w:val="decimal"/>
      <w:lvlText w:val="%1."/>
      <w:lvlJc w:val="left"/>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AB9"/>
    <w:rsid w:val="000526F3"/>
    <w:rsid w:val="000A3569"/>
    <w:rsid w:val="0013368A"/>
    <w:rsid w:val="001F70AA"/>
    <w:rsid w:val="0027284F"/>
    <w:rsid w:val="003F7B49"/>
    <w:rsid w:val="004D6266"/>
    <w:rsid w:val="0066204F"/>
    <w:rsid w:val="00666FEC"/>
    <w:rsid w:val="006D055F"/>
    <w:rsid w:val="006E37D1"/>
    <w:rsid w:val="007F27DE"/>
    <w:rsid w:val="00931F6E"/>
    <w:rsid w:val="00A31826"/>
    <w:rsid w:val="00A335E9"/>
    <w:rsid w:val="00A91857"/>
    <w:rsid w:val="00AC3A14"/>
    <w:rsid w:val="00BE4F3E"/>
    <w:rsid w:val="00C56AB9"/>
    <w:rsid w:val="00D7481F"/>
    <w:rsid w:val="00DC6A19"/>
    <w:rsid w:val="00E438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1DF351-AF26-49B0-BD78-E83BF6F1D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AB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438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38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Reflejos">
      <a:fillStyleLst>
        <a:solidFill>
          <a:schemeClr val="phClr"/>
        </a:solidFill>
        <a:gradFill rotWithShape="1">
          <a:gsLst>
            <a:gs pos="0">
              <a:schemeClr val="phClr">
                <a:tint val="50000"/>
                <a:alpha val="100000"/>
                <a:satMod val="140000"/>
                <a:lumMod val="105000"/>
              </a:schemeClr>
            </a:gs>
            <a:gs pos="41000">
              <a:schemeClr val="phClr">
                <a:tint val="57000"/>
                <a:satMod val="160000"/>
                <a:lumMod val="99000"/>
              </a:schemeClr>
            </a:gs>
            <a:gs pos="100000">
              <a:schemeClr val="phClr">
                <a:tint val="80000"/>
                <a:satMod val="180000"/>
                <a:lumMod val="104000"/>
              </a:schemeClr>
            </a:gs>
          </a:gsLst>
          <a:lin ang="5400000" scaled="1"/>
        </a:gradFill>
        <a:gradFill rotWithShape="1">
          <a:gsLst>
            <a:gs pos="0">
              <a:schemeClr val="phClr">
                <a:tint val="97000"/>
                <a:satMod val="115000"/>
                <a:lumMod val="114000"/>
              </a:schemeClr>
            </a:gs>
            <a:gs pos="60000">
              <a:schemeClr val="phClr">
                <a:tint val="100000"/>
                <a:shade val="96000"/>
                <a:satMod val="100000"/>
                <a:lumMod val="108000"/>
              </a:schemeClr>
            </a:gs>
            <a:gs pos="100000">
              <a:schemeClr val="phClr">
                <a:shade val="91000"/>
                <a:sat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38100" dist="25400" dir="5400000" rotWithShape="0">
              <a:srgbClr val="000000">
                <a:alpha val="28000"/>
              </a:srgbClr>
            </a:outerShdw>
          </a:effectLst>
        </a:effectStyle>
        <a:effectStyle>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a:effectStyle>
        <a:effectStyle>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1006</Words>
  <Characters>5533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Chus</dc:creator>
  <cp:keywords/>
  <dc:description/>
  <cp:lastModifiedBy>Chus</cp:lastModifiedBy>
  <cp:revision>3</cp:revision>
  <cp:lastPrinted>2025-07-04T10:59:00Z</cp:lastPrinted>
  <dcterms:created xsi:type="dcterms:W3CDTF">2025-07-04T10:42:00Z</dcterms:created>
  <dcterms:modified xsi:type="dcterms:W3CDTF">2025-07-04T11:00:00Z</dcterms:modified>
</cp:coreProperties>
</file>